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C7220" w14:textId="24224A7A" w:rsidR="00825AF9" w:rsidRPr="00835EF8" w:rsidRDefault="00835EF8" w:rsidP="00835EF8">
      <w:pPr>
        <w:autoSpaceDE w:val="0"/>
        <w:autoSpaceDN w:val="0"/>
        <w:adjustRightInd w:val="0"/>
        <w:jc w:val="center"/>
        <w:rPr>
          <w:rFonts w:ascii="Arial" w:eastAsiaTheme="minorHAnsi" w:hAnsi="Arial" w:cs="Arial"/>
          <w:b/>
          <w:bCs/>
          <w:u w:val="single"/>
          <w:lang w:eastAsia="en-US"/>
        </w:rPr>
      </w:pPr>
      <w:r w:rsidRPr="00835EF8">
        <w:rPr>
          <w:rFonts w:ascii="Arial" w:eastAsiaTheme="minorHAnsi" w:hAnsi="Arial" w:cs="Arial"/>
          <w:b/>
          <w:bCs/>
          <w:u w:val="single"/>
          <w:lang w:eastAsia="en-US"/>
        </w:rPr>
        <w:t>Guía inicio de unidad: Descubrimiento y conquista de América y Chile</w:t>
      </w:r>
    </w:p>
    <w:p w14:paraId="0CEE920C" w14:textId="77777777" w:rsidR="00835EF8" w:rsidRDefault="00835EF8" w:rsidP="006376A5">
      <w:pPr>
        <w:tabs>
          <w:tab w:val="left" w:pos="3639"/>
        </w:tabs>
        <w:rPr>
          <w:rFonts w:ascii="Arial" w:eastAsiaTheme="minorHAnsi" w:hAnsi="Arial" w:cs="Arial"/>
          <w:sz w:val="20"/>
          <w:szCs w:val="20"/>
          <w:lang w:eastAsia="en-US"/>
        </w:rPr>
        <w:sectPr w:rsidR="00835EF8" w:rsidSect="00835EF8">
          <w:headerReference w:type="even" r:id="rId8"/>
          <w:headerReference w:type="default" r:id="rId9"/>
          <w:footerReference w:type="even" r:id="rId10"/>
          <w:footerReference w:type="default" r:id="rId11"/>
          <w:headerReference w:type="first" r:id="rId12"/>
          <w:footerReference w:type="first" r:id="rId13"/>
          <w:type w:val="continuous"/>
          <w:pgSz w:w="12240" w:h="20160" w:code="5"/>
          <w:pgMar w:top="1417" w:right="1701" w:bottom="1417" w:left="1701" w:header="708" w:footer="708" w:gutter="0"/>
          <w:cols w:space="720"/>
          <w:docGrid w:linePitch="360"/>
        </w:sectPr>
      </w:pPr>
    </w:p>
    <w:p w14:paraId="0AC83184" w14:textId="77777777" w:rsidR="002757D9" w:rsidRDefault="002757D9" w:rsidP="006376A5">
      <w:pPr>
        <w:tabs>
          <w:tab w:val="left" w:pos="3639"/>
        </w:tabs>
        <w:rPr>
          <w:rFonts w:ascii="Arial" w:eastAsiaTheme="minorHAnsi" w:hAnsi="Arial" w:cs="Arial"/>
          <w:sz w:val="20"/>
          <w:szCs w:val="20"/>
          <w:lang w:eastAsia="en-US"/>
        </w:rPr>
      </w:pPr>
    </w:p>
    <w:p w14:paraId="3708EB33" w14:textId="77777777" w:rsidR="002757D9" w:rsidRDefault="002757D9" w:rsidP="002757D9">
      <w:pPr>
        <w:autoSpaceDE w:val="0"/>
        <w:autoSpaceDN w:val="0"/>
        <w:adjustRightInd w:val="0"/>
        <w:jc w:val="both"/>
        <w:rPr>
          <w:rFonts w:ascii="Arial" w:eastAsiaTheme="minorHAnsi" w:hAnsi="Arial" w:cs="Arial"/>
          <w:sz w:val="20"/>
          <w:szCs w:val="20"/>
          <w:lang w:eastAsia="en-US"/>
        </w:rPr>
        <w:sectPr w:rsidR="002757D9" w:rsidSect="00424290">
          <w:type w:val="continuous"/>
          <w:pgSz w:w="12240" w:h="20160" w:code="5"/>
          <w:pgMar w:top="1417" w:right="1701" w:bottom="1417" w:left="1701" w:header="708" w:footer="708" w:gutter="0"/>
          <w:cols w:num="2" w:space="720"/>
          <w:docGrid w:linePitch="360"/>
        </w:sectPr>
      </w:pPr>
    </w:p>
    <w:tbl>
      <w:tblPr>
        <w:tblpPr w:leftFromText="141" w:rightFromText="141" w:vertAnchor="text" w:horzAnchor="margin" w:tblpXSpec="center" w:tblpY="124"/>
        <w:tblW w:w="6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6"/>
        <w:gridCol w:w="5316"/>
      </w:tblGrid>
      <w:tr w:rsidR="00835EF8" w:rsidRPr="00424290" w14:paraId="2754B0D5" w14:textId="77777777" w:rsidTr="00835EF8">
        <w:trPr>
          <w:trHeight w:val="934"/>
        </w:trPr>
        <w:tc>
          <w:tcPr>
            <w:tcW w:w="1206" w:type="dxa"/>
          </w:tcPr>
          <w:p w14:paraId="72363B89" w14:textId="77777777" w:rsidR="00835EF8" w:rsidRPr="00424290" w:rsidRDefault="00835EF8" w:rsidP="00835EF8">
            <w:pPr>
              <w:rPr>
                <w:rFonts w:ascii="Arial" w:hAnsi="Arial" w:cs="Arial"/>
                <w:sz w:val="20"/>
                <w:szCs w:val="20"/>
                <w:lang w:val="es-CL"/>
              </w:rPr>
            </w:pPr>
            <w:r w:rsidRPr="00424290">
              <w:rPr>
                <w:rFonts w:ascii="Arial" w:hAnsi="Arial" w:cs="Arial"/>
                <w:sz w:val="20"/>
                <w:szCs w:val="20"/>
                <w:lang w:val="es-CL"/>
              </w:rPr>
              <w:t>Nombre</w:t>
            </w:r>
          </w:p>
        </w:tc>
        <w:tc>
          <w:tcPr>
            <w:tcW w:w="5316" w:type="dxa"/>
          </w:tcPr>
          <w:p w14:paraId="2596DACD" w14:textId="77777777" w:rsidR="00835EF8" w:rsidRPr="00424290" w:rsidRDefault="00835EF8" w:rsidP="00835EF8">
            <w:pPr>
              <w:rPr>
                <w:rFonts w:ascii="Arial" w:hAnsi="Arial" w:cs="Arial"/>
                <w:sz w:val="20"/>
                <w:szCs w:val="20"/>
                <w:lang w:val="es-CL"/>
              </w:rPr>
            </w:pPr>
          </w:p>
        </w:tc>
      </w:tr>
      <w:tr w:rsidR="00835EF8" w:rsidRPr="00424290" w14:paraId="08A21C86" w14:textId="77777777" w:rsidTr="00835EF8">
        <w:trPr>
          <w:trHeight w:val="454"/>
        </w:trPr>
        <w:tc>
          <w:tcPr>
            <w:tcW w:w="1206" w:type="dxa"/>
          </w:tcPr>
          <w:p w14:paraId="7710A45B" w14:textId="77777777" w:rsidR="00835EF8" w:rsidRPr="00424290" w:rsidRDefault="00835EF8" w:rsidP="00835EF8">
            <w:pPr>
              <w:rPr>
                <w:rFonts w:ascii="Arial" w:hAnsi="Arial" w:cs="Arial"/>
                <w:sz w:val="20"/>
                <w:szCs w:val="20"/>
                <w:lang w:val="es-CL"/>
              </w:rPr>
            </w:pPr>
            <w:r w:rsidRPr="00424290">
              <w:rPr>
                <w:rFonts w:ascii="Arial" w:hAnsi="Arial" w:cs="Arial"/>
                <w:sz w:val="20"/>
                <w:szCs w:val="20"/>
                <w:lang w:val="es-CL"/>
              </w:rPr>
              <w:t>Fecha</w:t>
            </w:r>
          </w:p>
        </w:tc>
        <w:tc>
          <w:tcPr>
            <w:tcW w:w="5316" w:type="dxa"/>
          </w:tcPr>
          <w:p w14:paraId="547E341D" w14:textId="77777777" w:rsidR="00835EF8" w:rsidRPr="00424290" w:rsidRDefault="00835EF8" w:rsidP="00835EF8">
            <w:pPr>
              <w:rPr>
                <w:rFonts w:ascii="Arial" w:hAnsi="Arial" w:cs="Arial"/>
                <w:sz w:val="20"/>
                <w:szCs w:val="20"/>
                <w:lang w:val="es-CL"/>
              </w:rPr>
            </w:pPr>
          </w:p>
        </w:tc>
      </w:tr>
    </w:tbl>
    <w:tbl>
      <w:tblPr>
        <w:tblpPr w:leftFromText="141" w:rightFromText="141" w:vertAnchor="text" w:horzAnchor="margin" w:tblpY="1891"/>
        <w:tblW w:w="8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7094"/>
      </w:tblGrid>
      <w:tr w:rsidR="00835EF8" w:rsidRPr="00424290" w14:paraId="38395A5F" w14:textId="77777777" w:rsidTr="00835EF8">
        <w:trPr>
          <w:trHeight w:val="220"/>
        </w:trPr>
        <w:tc>
          <w:tcPr>
            <w:tcW w:w="1383" w:type="dxa"/>
            <w:shd w:val="clear" w:color="auto" w:fill="auto"/>
          </w:tcPr>
          <w:p w14:paraId="3997F5A4" w14:textId="77777777" w:rsidR="00835EF8" w:rsidRPr="00424290" w:rsidRDefault="00835EF8" w:rsidP="00835EF8">
            <w:pPr>
              <w:tabs>
                <w:tab w:val="left" w:pos="2385"/>
              </w:tabs>
              <w:rPr>
                <w:rFonts w:ascii="Arial" w:hAnsi="Arial" w:cs="Arial"/>
                <w:b/>
                <w:bCs/>
                <w:sz w:val="20"/>
                <w:szCs w:val="20"/>
              </w:rPr>
            </w:pPr>
            <w:r w:rsidRPr="00424290">
              <w:rPr>
                <w:rFonts w:ascii="Arial" w:hAnsi="Arial" w:cs="Arial"/>
                <w:b/>
                <w:bCs/>
                <w:sz w:val="20"/>
                <w:szCs w:val="20"/>
              </w:rPr>
              <w:t xml:space="preserve">Unidad </w:t>
            </w:r>
            <w:proofErr w:type="gramStart"/>
            <w:r w:rsidRPr="00424290">
              <w:rPr>
                <w:rFonts w:ascii="Arial" w:hAnsi="Arial" w:cs="Arial"/>
                <w:b/>
                <w:bCs/>
                <w:sz w:val="20"/>
                <w:szCs w:val="20"/>
              </w:rPr>
              <w:t>1 :</w:t>
            </w:r>
            <w:proofErr w:type="gramEnd"/>
            <w:r w:rsidRPr="00424290">
              <w:rPr>
                <w:rFonts w:ascii="Arial" w:hAnsi="Arial" w:cs="Arial"/>
                <w:b/>
                <w:bCs/>
                <w:sz w:val="20"/>
                <w:szCs w:val="20"/>
              </w:rPr>
              <w:t xml:space="preserve"> </w:t>
            </w:r>
          </w:p>
        </w:tc>
        <w:tc>
          <w:tcPr>
            <w:tcW w:w="7094" w:type="dxa"/>
            <w:shd w:val="clear" w:color="auto" w:fill="auto"/>
          </w:tcPr>
          <w:p w14:paraId="15B768BA" w14:textId="77777777" w:rsidR="00835EF8" w:rsidRPr="00424290" w:rsidRDefault="00835EF8" w:rsidP="00835EF8">
            <w:pPr>
              <w:tabs>
                <w:tab w:val="left" w:pos="2385"/>
              </w:tabs>
              <w:rPr>
                <w:rFonts w:ascii="Arial" w:hAnsi="Arial" w:cs="Arial"/>
                <w:b/>
                <w:bCs/>
                <w:sz w:val="20"/>
                <w:szCs w:val="20"/>
              </w:rPr>
            </w:pPr>
            <w:r w:rsidRPr="00835EF8">
              <w:rPr>
                <w:rFonts w:ascii="Arial" w:hAnsi="Arial" w:cs="Arial"/>
                <w:b/>
                <w:bCs/>
                <w:sz w:val="20"/>
                <w:szCs w:val="20"/>
              </w:rPr>
              <w:t>Descubrimiento y conquista de América y Chile</w:t>
            </w:r>
          </w:p>
        </w:tc>
      </w:tr>
      <w:tr w:rsidR="00835EF8" w:rsidRPr="00424290" w14:paraId="3BA29103" w14:textId="77777777" w:rsidTr="00835EF8">
        <w:trPr>
          <w:trHeight w:val="730"/>
        </w:trPr>
        <w:tc>
          <w:tcPr>
            <w:tcW w:w="1383" w:type="dxa"/>
            <w:shd w:val="clear" w:color="auto" w:fill="auto"/>
          </w:tcPr>
          <w:p w14:paraId="0B4CCE33" w14:textId="77777777" w:rsidR="00835EF8" w:rsidRPr="00424290" w:rsidRDefault="00835EF8" w:rsidP="00835EF8">
            <w:pPr>
              <w:tabs>
                <w:tab w:val="left" w:pos="2385"/>
              </w:tabs>
              <w:rPr>
                <w:rFonts w:ascii="Arial" w:hAnsi="Arial" w:cs="Arial"/>
                <w:b/>
                <w:bCs/>
                <w:sz w:val="20"/>
                <w:szCs w:val="20"/>
              </w:rPr>
            </w:pPr>
            <w:r w:rsidRPr="00424290">
              <w:rPr>
                <w:rFonts w:ascii="Arial" w:hAnsi="Arial" w:cs="Arial"/>
                <w:b/>
                <w:bCs/>
                <w:sz w:val="20"/>
                <w:szCs w:val="20"/>
              </w:rPr>
              <w:t>Objetivo de aprendizaje:</w:t>
            </w:r>
          </w:p>
        </w:tc>
        <w:tc>
          <w:tcPr>
            <w:tcW w:w="7094" w:type="dxa"/>
            <w:shd w:val="clear" w:color="auto" w:fill="auto"/>
          </w:tcPr>
          <w:p w14:paraId="1C8F2C48" w14:textId="77777777" w:rsidR="00835EF8" w:rsidRPr="00424290" w:rsidRDefault="00835EF8" w:rsidP="00835EF8">
            <w:pPr>
              <w:jc w:val="both"/>
              <w:rPr>
                <w:rFonts w:ascii="Arial" w:hAnsi="Arial" w:cs="Arial"/>
                <w:sz w:val="20"/>
                <w:szCs w:val="20"/>
              </w:rPr>
            </w:pPr>
            <w:r w:rsidRPr="00835EF8">
              <w:rPr>
                <w:rFonts w:ascii="Arial" w:hAnsi="Arial" w:cs="Arial"/>
                <w:sz w:val="20"/>
                <w:szCs w:val="20"/>
              </w:rPr>
              <w:t>Identificar los principales viajes de exploración, sus motivaciones y los aspectos que los hicieron posibles.</w:t>
            </w:r>
          </w:p>
        </w:tc>
      </w:tr>
    </w:tbl>
    <w:p w14:paraId="35CAEE96" w14:textId="77777777" w:rsidR="002757D9" w:rsidRDefault="002757D9" w:rsidP="002757D9">
      <w:pPr>
        <w:autoSpaceDE w:val="0"/>
        <w:autoSpaceDN w:val="0"/>
        <w:adjustRightInd w:val="0"/>
        <w:jc w:val="both"/>
        <w:rPr>
          <w:rFonts w:ascii="Arial" w:eastAsiaTheme="minorHAnsi" w:hAnsi="Arial" w:cs="Arial"/>
          <w:sz w:val="20"/>
          <w:szCs w:val="20"/>
          <w:lang w:eastAsia="en-US"/>
        </w:rPr>
      </w:pPr>
    </w:p>
    <w:p w14:paraId="6BE1B4F4" w14:textId="77777777" w:rsidR="00CC0824" w:rsidRDefault="00CC0824" w:rsidP="006376A5">
      <w:pPr>
        <w:tabs>
          <w:tab w:val="left" w:pos="3639"/>
        </w:tabs>
        <w:rPr>
          <w:rFonts w:ascii="Arial" w:eastAsiaTheme="minorHAnsi" w:hAnsi="Arial" w:cs="Arial"/>
          <w:sz w:val="20"/>
          <w:szCs w:val="20"/>
          <w:lang w:eastAsia="en-US"/>
        </w:rPr>
      </w:pPr>
    </w:p>
    <w:p w14:paraId="78304514" w14:textId="77777777" w:rsidR="00835EF8" w:rsidRDefault="00835EF8" w:rsidP="006376A5">
      <w:pPr>
        <w:tabs>
          <w:tab w:val="left" w:pos="3639"/>
        </w:tabs>
        <w:rPr>
          <w:rFonts w:ascii="Arial" w:eastAsiaTheme="minorHAnsi" w:hAnsi="Arial" w:cs="Arial"/>
          <w:sz w:val="20"/>
          <w:szCs w:val="20"/>
          <w:lang w:eastAsia="en-US"/>
        </w:rPr>
      </w:pPr>
    </w:p>
    <w:p w14:paraId="4BF8B968" w14:textId="77777777" w:rsidR="00835EF8" w:rsidRDefault="00835EF8" w:rsidP="006376A5">
      <w:pPr>
        <w:tabs>
          <w:tab w:val="left" w:pos="3639"/>
        </w:tabs>
        <w:rPr>
          <w:rFonts w:ascii="Arial" w:eastAsiaTheme="minorHAnsi" w:hAnsi="Arial" w:cs="Arial"/>
          <w:sz w:val="20"/>
          <w:szCs w:val="20"/>
          <w:lang w:eastAsia="en-US"/>
        </w:rPr>
      </w:pPr>
    </w:p>
    <w:p w14:paraId="7AF3B7E1" w14:textId="77777777" w:rsidR="00835EF8" w:rsidRDefault="00835EF8" w:rsidP="006376A5">
      <w:pPr>
        <w:tabs>
          <w:tab w:val="left" w:pos="3639"/>
        </w:tabs>
        <w:rPr>
          <w:rFonts w:ascii="Arial" w:eastAsiaTheme="minorHAnsi" w:hAnsi="Arial" w:cs="Arial"/>
          <w:sz w:val="20"/>
          <w:szCs w:val="20"/>
          <w:lang w:eastAsia="en-US"/>
        </w:rPr>
      </w:pPr>
    </w:p>
    <w:p w14:paraId="690E6D36" w14:textId="77777777" w:rsidR="00835EF8" w:rsidRDefault="00835EF8" w:rsidP="006376A5">
      <w:pPr>
        <w:tabs>
          <w:tab w:val="left" w:pos="3639"/>
        </w:tabs>
        <w:rPr>
          <w:rFonts w:ascii="Arial" w:eastAsiaTheme="minorHAnsi" w:hAnsi="Arial" w:cs="Arial"/>
          <w:sz w:val="20"/>
          <w:szCs w:val="20"/>
          <w:lang w:eastAsia="en-US"/>
        </w:rPr>
      </w:pPr>
    </w:p>
    <w:p w14:paraId="07688CD9" w14:textId="77777777" w:rsidR="00835EF8" w:rsidRDefault="00835EF8" w:rsidP="006376A5">
      <w:pPr>
        <w:tabs>
          <w:tab w:val="left" w:pos="3639"/>
        </w:tabs>
        <w:rPr>
          <w:rFonts w:ascii="Arial" w:eastAsiaTheme="minorHAnsi" w:hAnsi="Arial" w:cs="Arial"/>
          <w:sz w:val="20"/>
          <w:szCs w:val="20"/>
          <w:lang w:eastAsia="en-US"/>
        </w:rPr>
      </w:pPr>
    </w:p>
    <w:p w14:paraId="2365021A" w14:textId="77777777" w:rsidR="00835EF8" w:rsidRDefault="00835EF8" w:rsidP="006376A5">
      <w:pPr>
        <w:tabs>
          <w:tab w:val="left" w:pos="3639"/>
        </w:tabs>
        <w:rPr>
          <w:rFonts w:ascii="Arial" w:eastAsiaTheme="minorHAnsi" w:hAnsi="Arial" w:cs="Arial"/>
          <w:sz w:val="20"/>
          <w:szCs w:val="20"/>
          <w:lang w:eastAsia="en-US"/>
        </w:rPr>
      </w:pPr>
    </w:p>
    <w:p w14:paraId="41C3B714" w14:textId="77777777" w:rsidR="00835EF8" w:rsidRDefault="00835EF8" w:rsidP="006376A5">
      <w:pPr>
        <w:tabs>
          <w:tab w:val="left" w:pos="3639"/>
        </w:tabs>
        <w:rPr>
          <w:rFonts w:ascii="Arial" w:eastAsiaTheme="minorHAnsi" w:hAnsi="Arial" w:cs="Arial"/>
          <w:sz w:val="20"/>
          <w:szCs w:val="20"/>
          <w:lang w:eastAsia="en-US"/>
        </w:rPr>
      </w:pPr>
    </w:p>
    <w:p w14:paraId="741EDDDB" w14:textId="77777777" w:rsidR="00835EF8" w:rsidRDefault="00835EF8" w:rsidP="006376A5">
      <w:pPr>
        <w:tabs>
          <w:tab w:val="left" w:pos="3639"/>
        </w:tabs>
        <w:rPr>
          <w:rFonts w:ascii="Arial" w:eastAsiaTheme="minorHAnsi" w:hAnsi="Arial" w:cs="Arial"/>
          <w:sz w:val="20"/>
          <w:szCs w:val="20"/>
          <w:lang w:eastAsia="en-US"/>
        </w:rPr>
      </w:pPr>
    </w:p>
    <w:p w14:paraId="602B7E70" w14:textId="77777777" w:rsidR="00835EF8" w:rsidRPr="00835EF8" w:rsidRDefault="00835EF8" w:rsidP="00835EF8">
      <w:pPr>
        <w:tabs>
          <w:tab w:val="left" w:pos="3639"/>
        </w:tabs>
        <w:jc w:val="center"/>
        <w:rPr>
          <w:rFonts w:ascii="Arial" w:eastAsiaTheme="minorHAnsi" w:hAnsi="Arial" w:cs="Arial"/>
          <w:b/>
          <w:bCs/>
          <w:u w:val="single"/>
          <w:lang w:val="es-CL" w:eastAsia="en-US"/>
        </w:rPr>
      </w:pPr>
      <w:r w:rsidRPr="00835EF8">
        <w:rPr>
          <w:rFonts w:ascii="Arial" w:eastAsiaTheme="minorHAnsi" w:hAnsi="Arial" w:cs="Arial"/>
          <w:b/>
          <w:bCs/>
          <w:u w:val="single"/>
          <w:lang w:val="es-CL" w:eastAsia="en-US"/>
        </w:rPr>
        <w:t>América se incorpora al mundo conocido por los europeos</w:t>
      </w:r>
    </w:p>
    <w:p w14:paraId="0031CB52" w14:textId="77777777" w:rsidR="00835EF8" w:rsidRPr="00835EF8" w:rsidRDefault="00835EF8" w:rsidP="00835EF8">
      <w:pPr>
        <w:tabs>
          <w:tab w:val="left" w:pos="3639"/>
        </w:tabs>
        <w:jc w:val="center"/>
        <w:rPr>
          <w:rFonts w:ascii="Arial" w:eastAsiaTheme="minorHAnsi" w:hAnsi="Arial" w:cs="Arial"/>
          <w:b/>
          <w:bCs/>
          <w:sz w:val="20"/>
          <w:szCs w:val="20"/>
          <w:u w:val="single"/>
          <w:lang w:val="es-CL" w:eastAsia="en-US"/>
        </w:rPr>
      </w:pPr>
    </w:p>
    <w:p w14:paraId="7F24C649" w14:textId="6FA79FBB" w:rsidR="00835EF8" w:rsidRPr="00835EF8" w:rsidRDefault="00835EF8" w:rsidP="00835EF8">
      <w:pPr>
        <w:tabs>
          <w:tab w:val="left" w:pos="3639"/>
        </w:tabs>
        <w:contextualSpacing/>
        <w:jc w:val="both"/>
        <w:rPr>
          <w:rFonts w:ascii="Arial" w:eastAsiaTheme="minorHAnsi" w:hAnsi="Arial" w:cs="Arial"/>
          <w:sz w:val="22"/>
          <w:szCs w:val="22"/>
          <w:lang w:val="es-CL" w:eastAsia="en-US"/>
        </w:rPr>
      </w:pPr>
      <w:r w:rsidRPr="00835EF8">
        <w:rPr>
          <w:rFonts w:ascii="Arial" w:eastAsiaTheme="minorHAnsi" w:hAnsi="Arial" w:cs="Arial"/>
          <w:sz w:val="22"/>
          <w:szCs w:val="22"/>
          <w:lang w:val="es-CL" w:eastAsia="en-US"/>
        </w:rPr>
        <w:t>Cristóbal Colón llegó a América el 12 de octubre de 1492, específicamente a la isla llamada Guanahani, en el Caribe. En los años siguientes se sumaron otras personas para conquistar y dominar este territorio desconocido, hasta entonces, por los europeos.</w:t>
      </w:r>
    </w:p>
    <w:p w14:paraId="40D7C8B1" w14:textId="77777777" w:rsidR="00835EF8" w:rsidRPr="00835EF8" w:rsidRDefault="00835EF8" w:rsidP="00835EF8">
      <w:pPr>
        <w:tabs>
          <w:tab w:val="left" w:pos="3639"/>
        </w:tabs>
        <w:contextualSpacing/>
        <w:jc w:val="both"/>
        <w:rPr>
          <w:rFonts w:ascii="Arial" w:eastAsiaTheme="minorHAnsi" w:hAnsi="Arial" w:cs="Arial"/>
          <w:sz w:val="22"/>
          <w:szCs w:val="22"/>
          <w:lang w:val="es-CL" w:eastAsia="en-US"/>
        </w:rPr>
      </w:pPr>
      <w:r w:rsidRPr="00835EF8">
        <w:rPr>
          <w:rFonts w:ascii="Arial" w:eastAsiaTheme="minorHAnsi" w:hAnsi="Arial" w:cs="Arial"/>
          <w:sz w:val="22"/>
          <w:szCs w:val="22"/>
          <w:lang w:val="es-CL" w:eastAsia="en-US"/>
        </w:rPr>
        <w:t>Uno de esos conquistadores fue el español Hernán Cortés, quien en 1519, acompañado por sus hombres, llegó a Tenochtitlán, la capital del Imperio azteca.</w:t>
      </w:r>
    </w:p>
    <w:p w14:paraId="23826B7E" w14:textId="6CA0CB64" w:rsidR="00835EF8" w:rsidRPr="00835EF8" w:rsidRDefault="00835EF8" w:rsidP="00835EF8">
      <w:pPr>
        <w:tabs>
          <w:tab w:val="left" w:pos="3639"/>
        </w:tabs>
        <w:contextualSpacing/>
        <w:jc w:val="both"/>
        <w:rPr>
          <w:rFonts w:ascii="Arial" w:eastAsiaTheme="minorHAnsi" w:hAnsi="Arial" w:cs="Arial"/>
          <w:sz w:val="22"/>
          <w:szCs w:val="22"/>
          <w:lang w:val="es-CL" w:eastAsia="en-US"/>
        </w:rPr>
      </w:pPr>
      <w:r w:rsidRPr="00835EF8">
        <w:rPr>
          <w:rFonts w:ascii="Arial" w:eastAsiaTheme="minorHAnsi" w:hAnsi="Arial" w:cs="Arial"/>
          <w:sz w:val="22"/>
          <w:szCs w:val="22"/>
          <w:lang w:val="es-CL" w:eastAsia="en-US"/>
        </w:rPr>
        <w:t xml:space="preserve">Allí descubrió algo sorprendente: los aztecas no utilizaban monedas para pagar en los mercados, sino unos extraños granos parecidos a almendras. Eran las semillas del árbol del cacao y con ellas se elaboraba una bebida llamada </w:t>
      </w:r>
      <w:proofErr w:type="spellStart"/>
      <w:r w:rsidRPr="00835EF8">
        <w:rPr>
          <w:rFonts w:ascii="Arial" w:eastAsiaTheme="minorHAnsi" w:hAnsi="Arial" w:cs="Arial"/>
          <w:sz w:val="22"/>
          <w:szCs w:val="22"/>
          <w:lang w:val="es-CL" w:eastAsia="en-US"/>
        </w:rPr>
        <w:t>xocoátl</w:t>
      </w:r>
      <w:proofErr w:type="spellEnd"/>
      <w:r w:rsidRPr="00835EF8">
        <w:rPr>
          <w:rFonts w:ascii="Arial" w:eastAsiaTheme="minorHAnsi" w:hAnsi="Arial" w:cs="Arial"/>
          <w:sz w:val="22"/>
          <w:szCs w:val="22"/>
          <w:lang w:val="es-CL" w:eastAsia="en-US"/>
        </w:rPr>
        <w:t>. ¡Hoy el chocolate es consumido en todo el mundo!</w:t>
      </w:r>
    </w:p>
    <w:p w14:paraId="08CFE47C" w14:textId="77777777" w:rsidR="00835EF8" w:rsidRDefault="00835EF8" w:rsidP="00835EF8">
      <w:pPr>
        <w:tabs>
          <w:tab w:val="left" w:pos="3639"/>
        </w:tabs>
        <w:contextualSpacing/>
        <w:jc w:val="both"/>
        <w:rPr>
          <w:rFonts w:ascii="Arial" w:eastAsiaTheme="minorHAnsi" w:hAnsi="Arial" w:cs="Arial"/>
          <w:sz w:val="21"/>
          <w:szCs w:val="21"/>
          <w:lang w:val="es-CL" w:eastAsia="en-US"/>
        </w:rPr>
      </w:pPr>
      <w:r w:rsidRPr="00835EF8">
        <w:rPr>
          <w:rFonts w:ascii="Arial" w:eastAsiaTheme="minorHAnsi" w:hAnsi="Arial" w:cs="Arial"/>
          <w:sz w:val="22"/>
          <w:szCs w:val="22"/>
          <w:lang w:val="es-CL" w:eastAsia="en-US"/>
        </w:rPr>
        <w:t>Además de Cortés, muchos otros conquistadores llegaron a distintas partes de América, entre ellas, el territorio que hoy corresponde a Chile. De este modo, América y Europa se encontraron y se conocieron</w:t>
      </w:r>
      <w:r w:rsidRPr="00835EF8">
        <w:rPr>
          <w:rFonts w:ascii="Arial" w:eastAsiaTheme="minorHAnsi" w:hAnsi="Arial" w:cs="Arial"/>
          <w:sz w:val="21"/>
          <w:szCs w:val="21"/>
          <w:lang w:val="es-CL" w:eastAsia="en-US"/>
        </w:rPr>
        <w:t>.</w:t>
      </w:r>
    </w:p>
    <w:p w14:paraId="7391ABE2" w14:textId="77777777" w:rsidR="00835EF8" w:rsidRDefault="00835EF8" w:rsidP="00835EF8">
      <w:pPr>
        <w:tabs>
          <w:tab w:val="left" w:pos="3639"/>
        </w:tabs>
        <w:contextualSpacing/>
        <w:jc w:val="both"/>
        <w:rPr>
          <w:rFonts w:ascii="Arial" w:eastAsiaTheme="minorHAnsi" w:hAnsi="Arial" w:cs="Arial"/>
          <w:sz w:val="21"/>
          <w:szCs w:val="21"/>
          <w:lang w:val="es-CL" w:eastAsia="en-US"/>
        </w:rPr>
      </w:pPr>
      <w:r>
        <w:rPr>
          <w:rFonts w:ascii="Arial" w:eastAsiaTheme="minorHAnsi" w:hAnsi="Arial" w:cs="Arial"/>
          <w:noProof/>
          <w:sz w:val="21"/>
          <w:szCs w:val="21"/>
          <w:lang w:val="es-CL" w:eastAsia="en-US"/>
        </w:rPr>
        <w:drawing>
          <wp:inline distT="0" distB="0" distL="0" distR="0" wp14:anchorId="4DFB227F" wp14:editId="43CCD7ED">
            <wp:extent cx="5612130" cy="3239770"/>
            <wp:effectExtent l="0" t="0" r="1270" b="0"/>
            <wp:docPr id="21126431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43156" name="Imagen 2112643156"/>
                    <pic:cNvPicPr/>
                  </pic:nvPicPr>
                  <pic:blipFill>
                    <a:blip r:embed="rId14">
                      <a:extLst>
                        <a:ext uri="{28A0092B-C50C-407E-A947-70E740481C1C}">
                          <a14:useLocalDpi xmlns:a14="http://schemas.microsoft.com/office/drawing/2010/main" val="0"/>
                        </a:ext>
                      </a:extLst>
                    </a:blip>
                    <a:stretch>
                      <a:fillRect/>
                    </a:stretch>
                  </pic:blipFill>
                  <pic:spPr>
                    <a:xfrm>
                      <a:off x="0" y="0"/>
                      <a:ext cx="5612130" cy="3239770"/>
                    </a:xfrm>
                    <a:prstGeom prst="rect">
                      <a:avLst/>
                    </a:prstGeom>
                  </pic:spPr>
                </pic:pic>
              </a:graphicData>
            </a:graphic>
          </wp:inline>
        </w:drawing>
      </w:r>
    </w:p>
    <w:p w14:paraId="4AC33A8C" w14:textId="77777777" w:rsidR="001E13D3" w:rsidRDefault="001E13D3" w:rsidP="00835EF8">
      <w:pPr>
        <w:tabs>
          <w:tab w:val="left" w:pos="3639"/>
        </w:tabs>
        <w:contextualSpacing/>
        <w:jc w:val="both"/>
        <w:rPr>
          <w:rFonts w:ascii="Arial" w:eastAsiaTheme="minorHAnsi" w:hAnsi="Arial" w:cs="Arial"/>
          <w:sz w:val="21"/>
          <w:szCs w:val="21"/>
          <w:lang w:val="es-CL" w:eastAsia="en-US"/>
        </w:rPr>
      </w:pPr>
    </w:p>
    <w:p w14:paraId="19967516" w14:textId="77777777" w:rsidR="001E13D3" w:rsidRPr="001E13D3" w:rsidRDefault="001E13D3" w:rsidP="00835EF8">
      <w:pPr>
        <w:tabs>
          <w:tab w:val="left" w:pos="3639"/>
        </w:tabs>
        <w:contextualSpacing/>
        <w:jc w:val="both"/>
        <w:rPr>
          <w:rFonts w:ascii="Arial" w:eastAsiaTheme="minorHAnsi" w:hAnsi="Arial" w:cs="Arial"/>
          <w:b/>
          <w:bCs/>
          <w:sz w:val="21"/>
          <w:szCs w:val="21"/>
          <w:lang w:val="es-CL" w:eastAsia="en-US"/>
        </w:rPr>
      </w:pPr>
    </w:p>
    <w:p w14:paraId="068F4F0D" w14:textId="77777777" w:rsidR="001E13D3" w:rsidRPr="001E13D3" w:rsidRDefault="001E13D3" w:rsidP="00835EF8">
      <w:pPr>
        <w:tabs>
          <w:tab w:val="left" w:pos="3639"/>
        </w:tabs>
        <w:contextualSpacing/>
        <w:jc w:val="both"/>
        <w:rPr>
          <w:rFonts w:ascii="Arial" w:eastAsiaTheme="minorHAnsi" w:hAnsi="Arial" w:cs="Arial"/>
          <w:b/>
          <w:bCs/>
          <w:sz w:val="21"/>
          <w:szCs w:val="21"/>
          <w:lang w:val="es-CL" w:eastAsia="en-US"/>
        </w:rPr>
      </w:pPr>
      <w:r w:rsidRPr="001E13D3">
        <w:rPr>
          <w:rFonts w:ascii="Arial" w:eastAsiaTheme="minorHAnsi" w:hAnsi="Arial" w:cs="Arial"/>
          <w:b/>
          <w:bCs/>
          <w:sz w:val="21"/>
          <w:szCs w:val="21"/>
          <w:lang w:val="es-CL" w:eastAsia="en-US"/>
        </w:rPr>
        <w:t>¿Cómo crees que el chocolate se difundió en Europa y el resto del mundo?</w:t>
      </w:r>
    </w:p>
    <w:p w14:paraId="037ACD54" w14:textId="77777777" w:rsidR="001E13D3" w:rsidRDefault="001E13D3" w:rsidP="00835EF8">
      <w:pPr>
        <w:tabs>
          <w:tab w:val="left" w:pos="3639"/>
        </w:tabs>
        <w:contextualSpacing/>
        <w:jc w:val="both"/>
        <w:rPr>
          <w:rFonts w:ascii="Arial" w:eastAsiaTheme="minorHAnsi" w:hAnsi="Arial" w:cs="Arial"/>
          <w:sz w:val="21"/>
          <w:szCs w:val="21"/>
          <w:lang w:val="es-CL" w:eastAsia="en-US"/>
        </w:rPr>
      </w:pPr>
    </w:p>
    <w:tbl>
      <w:tblPr>
        <w:tblStyle w:val="Tablaconcuadrcula"/>
        <w:tblW w:w="0" w:type="auto"/>
        <w:tblLook w:val="04A0" w:firstRow="1" w:lastRow="0" w:firstColumn="1" w:lastColumn="0" w:noHBand="0" w:noVBand="1"/>
      </w:tblPr>
      <w:tblGrid>
        <w:gridCol w:w="8828"/>
      </w:tblGrid>
      <w:tr w:rsidR="001E13D3" w14:paraId="41DAFC93" w14:textId="77777777" w:rsidTr="001E13D3">
        <w:tc>
          <w:tcPr>
            <w:tcW w:w="8828" w:type="dxa"/>
          </w:tcPr>
          <w:p w14:paraId="0CFC3070" w14:textId="77777777" w:rsidR="001E13D3" w:rsidRDefault="001E13D3" w:rsidP="00835EF8">
            <w:pPr>
              <w:tabs>
                <w:tab w:val="left" w:pos="3639"/>
              </w:tabs>
              <w:contextualSpacing/>
              <w:jc w:val="both"/>
              <w:rPr>
                <w:rFonts w:ascii="Arial" w:eastAsiaTheme="minorHAnsi" w:hAnsi="Arial" w:cs="Arial"/>
                <w:sz w:val="21"/>
                <w:szCs w:val="21"/>
                <w:lang w:val="es-CL" w:eastAsia="en-US"/>
              </w:rPr>
            </w:pPr>
          </w:p>
        </w:tc>
      </w:tr>
      <w:tr w:rsidR="001E13D3" w14:paraId="06A591E9" w14:textId="77777777" w:rsidTr="001E13D3">
        <w:tc>
          <w:tcPr>
            <w:tcW w:w="8828" w:type="dxa"/>
          </w:tcPr>
          <w:p w14:paraId="09185C9C" w14:textId="77777777" w:rsidR="001E13D3" w:rsidRDefault="001E13D3" w:rsidP="00835EF8">
            <w:pPr>
              <w:tabs>
                <w:tab w:val="left" w:pos="3639"/>
              </w:tabs>
              <w:contextualSpacing/>
              <w:jc w:val="both"/>
              <w:rPr>
                <w:rFonts w:ascii="Arial" w:eastAsiaTheme="minorHAnsi" w:hAnsi="Arial" w:cs="Arial"/>
                <w:sz w:val="21"/>
                <w:szCs w:val="21"/>
                <w:lang w:val="es-CL" w:eastAsia="en-US"/>
              </w:rPr>
            </w:pPr>
          </w:p>
        </w:tc>
      </w:tr>
      <w:tr w:rsidR="001E13D3" w14:paraId="2EEC40CC" w14:textId="77777777" w:rsidTr="001E13D3">
        <w:tc>
          <w:tcPr>
            <w:tcW w:w="8828" w:type="dxa"/>
          </w:tcPr>
          <w:p w14:paraId="18DB44D4" w14:textId="77777777" w:rsidR="001E13D3" w:rsidRDefault="001E13D3" w:rsidP="00835EF8">
            <w:pPr>
              <w:tabs>
                <w:tab w:val="left" w:pos="3639"/>
              </w:tabs>
              <w:contextualSpacing/>
              <w:jc w:val="both"/>
              <w:rPr>
                <w:rFonts w:ascii="Arial" w:eastAsiaTheme="minorHAnsi" w:hAnsi="Arial" w:cs="Arial"/>
                <w:sz w:val="21"/>
                <w:szCs w:val="21"/>
                <w:lang w:val="es-CL" w:eastAsia="en-US"/>
              </w:rPr>
            </w:pPr>
          </w:p>
        </w:tc>
      </w:tr>
      <w:tr w:rsidR="001E13D3" w14:paraId="1722947C" w14:textId="77777777" w:rsidTr="001E13D3">
        <w:tc>
          <w:tcPr>
            <w:tcW w:w="8828" w:type="dxa"/>
          </w:tcPr>
          <w:p w14:paraId="2C50142C" w14:textId="77777777" w:rsidR="001E13D3" w:rsidRDefault="001E13D3" w:rsidP="00835EF8">
            <w:pPr>
              <w:tabs>
                <w:tab w:val="left" w:pos="3639"/>
              </w:tabs>
              <w:contextualSpacing/>
              <w:jc w:val="both"/>
              <w:rPr>
                <w:rFonts w:ascii="Arial" w:eastAsiaTheme="minorHAnsi" w:hAnsi="Arial" w:cs="Arial"/>
                <w:sz w:val="21"/>
                <w:szCs w:val="21"/>
                <w:lang w:val="es-CL" w:eastAsia="en-US"/>
              </w:rPr>
            </w:pPr>
          </w:p>
        </w:tc>
      </w:tr>
    </w:tbl>
    <w:p w14:paraId="3417A28A" w14:textId="77777777" w:rsidR="001E13D3" w:rsidRDefault="001E13D3" w:rsidP="00835EF8">
      <w:pPr>
        <w:tabs>
          <w:tab w:val="left" w:pos="3639"/>
        </w:tabs>
        <w:contextualSpacing/>
        <w:jc w:val="both"/>
        <w:rPr>
          <w:rFonts w:ascii="Arial" w:eastAsiaTheme="minorHAnsi" w:hAnsi="Arial" w:cs="Arial"/>
          <w:b/>
          <w:bCs/>
          <w:sz w:val="21"/>
          <w:szCs w:val="21"/>
          <w:lang w:val="es-CL" w:eastAsia="en-US"/>
        </w:rPr>
      </w:pPr>
    </w:p>
    <w:p w14:paraId="26956A83" w14:textId="77777777" w:rsidR="001E13D3" w:rsidRDefault="001E13D3" w:rsidP="00835EF8">
      <w:pPr>
        <w:tabs>
          <w:tab w:val="left" w:pos="3639"/>
        </w:tabs>
        <w:contextualSpacing/>
        <w:jc w:val="both"/>
        <w:rPr>
          <w:rFonts w:ascii="Arial" w:eastAsiaTheme="minorHAnsi" w:hAnsi="Arial" w:cs="Arial"/>
          <w:b/>
          <w:bCs/>
          <w:sz w:val="21"/>
          <w:szCs w:val="21"/>
          <w:lang w:val="es-CL" w:eastAsia="en-US"/>
        </w:rPr>
      </w:pPr>
      <w:r w:rsidRPr="001E13D3">
        <w:rPr>
          <w:rFonts w:ascii="Arial" w:eastAsiaTheme="minorHAnsi" w:hAnsi="Arial" w:cs="Arial"/>
          <w:b/>
          <w:bCs/>
          <w:sz w:val="21"/>
          <w:szCs w:val="21"/>
          <w:lang w:val="es-CL" w:eastAsia="en-US"/>
        </w:rPr>
        <w:t>¿Qué hecho histórico muestra la escena? ¿Cómo reconoces a los españoles y a los indígenas?</w:t>
      </w:r>
    </w:p>
    <w:tbl>
      <w:tblPr>
        <w:tblStyle w:val="Tablaconcuadrcula"/>
        <w:tblW w:w="0" w:type="auto"/>
        <w:tblLook w:val="04A0" w:firstRow="1" w:lastRow="0" w:firstColumn="1" w:lastColumn="0" w:noHBand="0" w:noVBand="1"/>
      </w:tblPr>
      <w:tblGrid>
        <w:gridCol w:w="8828"/>
      </w:tblGrid>
      <w:tr w:rsidR="001E13D3" w14:paraId="77611829" w14:textId="77777777" w:rsidTr="006A4DA5">
        <w:tc>
          <w:tcPr>
            <w:tcW w:w="8828" w:type="dxa"/>
          </w:tcPr>
          <w:p w14:paraId="6150E4A9" w14:textId="77777777" w:rsidR="001E13D3" w:rsidRDefault="001E13D3" w:rsidP="006A4DA5">
            <w:pPr>
              <w:tabs>
                <w:tab w:val="left" w:pos="3639"/>
              </w:tabs>
              <w:contextualSpacing/>
              <w:jc w:val="both"/>
              <w:rPr>
                <w:rFonts w:ascii="Arial" w:eastAsiaTheme="minorHAnsi" w:hAnsi="Arial" w:cs="Arial"/>
                <w:sz w:val="21"/>
                <w:szCs w:val="21"/>
                <w:lang w:val="es-CL" w:eastAsia="en-US"/>
              </w:rPr>
            </w:pPr>
          </w:p>
        </w:tc>
      </w:tr>
      <w:tr w:rsidR="001E13D3" w14:paraId="16D66387" w14:textId="77777777" w:rsidTr="006A4DA5">
        <w:tc>
          <w:tcPr>
            <w:tcW w:w="8828" w:type="dxa"/>
          </w:tcPr>
          <w:p w14:paraId="62E8C4E5" w14:textId="77777777" w:rsidR="001E13D3" w:rsidRDefault="001E13D3" w:rsidP="006A4DA5">
            <w:pPr>
              <w:tabs>
                <w:tab w:val="left" w:pos="3639"/>
              </w:tabs>
              <w:contextualSpacing/>
              <w:jc w:val="both"/>
              <w:rPr>
                <w:rFonts w:ascii="Arial" w:eastAsiaTheme="minorHAnsi" w:hAnsi="Arial" w:cs="Arial"/>
                <w:sz w:val="21"/>
                <w:szCs w:val="21"/>
                <w:lang w:val="es-CL" w:eastAsia="en-US"/>
              </w:rPr>
            </w:pPr>
          </w:p>
        </w:tc>
      </w:tr>
      <w:tr w:rsidR="001E13D3" w14:paraId="6FC6E398" w14:textId="77777777" w:rsidTr="006A4DA5">
        <w:tc>
          <w:tcPr>
            <w:tcW w:w="8828" w:type="dxa"/>
          </w:tcPr>
          <w:p w14:paraId="39B4FFD2" w14:textId="77777777" w:rsidR="001E13D3" w:rsidRDefault="001E13D3" w:rsidP="006A4DA5">
            <w:pPr>
              <w:tabs>
                <w:tab w:val="left" w:pos="3639"/>
              </w:tabs>
              <w:contextualSpacing/>
              <w:jc w:val="both"/>
              <w:rPr>
                <w:rFonts w:ascii="Arial" w:eastAsiaTheme="minorHAnsi" w:hAnsi="Arial" w:cs="Arial"/>
                <w:sz w:val="21"/>
                <w:szCs w:val="21"/>
                <w:lang w:val="es-CL" w:eastAsia="en-US"/>
              </w:rPr>
            </w:pPr>
          </w:p>
        </w:tc>
      </w:tr>
      <w:tr w:rsidR="001E13D3" w14:paraId="3846965F" w14:textId="77777777" w:rsidTr="006A4DA5">
        <w:tc>
          <w:tcPr>
            <w:tcW w:w="8828" w:type="dxa"/>
          </w:tcPr>
          <w:p w14:paraId="3C1622EC" w14:textId="77777777" w:rsidR="001E13D3" w:rsidRDefault="001E13D3" w:rsidP="006A4DA5">
            <w:pPr>
              <w:tabs>
                <w:tab w:val="left" w:pos="3639"/>
              </w:tabs>
              <w:contextualSpacing/>
              <w:jc w:val="both"/>
              <w:rPr>
                <w:rFonts w:ascii="Arial" w:eastAsiaTheme="minorHAnsi" w:hAnsi="Arial" w:cs="Arial"/>
                <w:sz w:val="21"/>
                <w:szCs w:val="21"/>
                <w:lang w:val="es-CL" w:eastAsia="en-US"/>
              </w:rPr>
            </w:pPr>
          </w:p>
        </w:tc>
      </w:tr>
    </w:tbl>
    <w:p w14:paraId="75881B9E" w14:textId="77777777" w:rsidR="001E13D3" w:rsidRDefault="001E13D3" w:rsidP="00835EF8">
      <w:pPr>
        <w:tabs>
          <w:tab w:val="left" w:pos="3639"/>
        </w:tabs>
        <w:contextualSpacing/>
        <w:jc w:val="both"/>
        <w:rPr>
          <w:rFonts w:ascii="Arial" w:eastAsiaTheme="minorHAnsi" w:hAnsi="Arial" w:cs="Arial"/>
          <w:b/>
          <w:bCs/>
          <w:sz w:val="21"/>
          <w:szCs w:val="21"/>
          <w:lang w:val="es-CL" w:eastAsia="en-US"/>
        </w:rPr>
      </w:pPr>
    </w:p>
    <w:p w14:paraId="2BFDD94C" w14:textId="77777777" w:rsidR="001E13D3" w:rsidRDefault="001E13D3" w:rsidP="00835EF8">
      <w:pPr>
        <w:tabs>
          <w:tab w:val="left" w:pos="3639"/>
        </w:tabs>
        <w:contextualSpacing/>
        <w:jc w:val="both"/>
        <w:rPr>
          <w:rFonts w:ascii="Arial" w:eastAsiaTheme="minorHAnsi" w:hAnsi="Arial" w:cs="Arial"/>
          <w:b/>
          <w:bCs/>
          <w:sz w:val="21"/>
          <w:szCs w:val="21"/>
          <w:lang w:val="es-CL" w:eastAsia="en-US"/>
        </w:rPr>
      </w:pPr>
    </w:p>
    <w:p w14:paraId="62992453" w14:textId="39AF40FB" w:rsidR="001E13D3" w:rsidRDefault="001E13D3" w:rsidP="00835EF8">
      <w:pPr>
        <w:tabs>
          <w:tab w:val="left" w:pos="3639"/>
        </w:tabs>
        <w:contextualSpacing/>
        <w:jc w:val="both"/>
        <w:rPr>
          <w:rFonts w:ascii="Arial" w:eastAsiaTheme="minorHAnsi" w:hAnsi="Arial" w:cs="Arial"/>
          <w:b/>
          <w:bCs/>
          <w:sz w:val="21"/>
          <w:szCs w:val="21"/>
          <w:lang w:val="es-CL" w:eastAsia="en-US"/>
        </w:rPr>
      </w:pPr>
      <w:r w:rsidRPr="001E13D3">
        <w:rPr>
          <w:rFonts w:ascii="Arial" w:eastAsiaTheme="minorHAnsi" w:hAnsi="Arial" w:cs="Arial"/>
          <w:b/>
          <w:bCs/>
          <w:sz w:val="21"/>
          <w:szCs w:val="21"/>
          <w:lang w:val="es-CL" w:eastAsia="en-US"/>
        </w:rPr>
        <w:lastRenderedPageBreak/>
        <w:t>En la escena los indígenas dan un regalo a Colón y los españoles de la derecha hacen lo mismo con un indígena. ¿Cuáles son esos regalos?</w:t>
      </w:r>
    </w:p>
    <w:p w14:paraId="0B967231" w14:textId="77777777" w:rsidR="001E13D3" w:rsidRDefault="001E13D3" w:rsidP="00835EF8">
      <w:pPr>
        <w:tabs>
          <w:tab w:val="left" w:pos="3639"/>
        </w:tabs>
        <w:contextualSpacing/>
        <w:jc w:val="both"/>
        <w:rPr>
          <w:rFonts w:ascii="Arial" w:eastAsiaTheme="minorHAnsi" w:hAnsi="Arial" w:cs="Arial"/>
          <w:b/>
          <w:bCs/>
          <w:sz w:val="21"/>
          <w:szCs w:val="21"/>
          <w:lang w:val="es-CL" w:eastAsia="en-US"/>
        </w:rPr>
      </w:pPr>
    </w:p>
    <w:tbl>
      <w:tblPr>
        <w:tblStyle w:val="Tablaconcuadrcula"/>
        <w:tblW w:w="0" w:type="auto"/>
        <w:tblLook w:val="04A0" w:firstRow="1" w:lastRow="0" w:firstColumn="1" w:lastColumn="0" w:noHBand="0" w:noVBand="1"/>
      </w:tblPr>
      <w:tblGrid>
        <w:gridCol w:w="8828"/>
      </w:tblGrid>
      <w:tr w:rsidR="001E13D3" w14:paraId="03C6AF73" w14:textId="77777777" w:rsidTr="006A4DA5">
        <w:tc>
          <w:tcPr>
            <w:tcW w:w="8828" w:type="dxa"/>
          </w:tcPr>
          <w:p w14:paraId="7E404C93" w14:textId="77777777" w:rsidR="001E13D3" w:rsidRDefault="001E13D3" w:rsidP="006A4DA5">
            <w:pPr>
              <w:tabs>
                <w:tab w:val="left" w:pos="3639"/>
              </w:tabs>
              <w:contextualSpacing/>
              <w:jc w:val="both"/>
              <w:rPr>
                <w:rFonts w:ascii="Arial" w:eastAsiaTheme="minorHAnsi" w:hAnsi="Arial" w:cs="Arial"/>
                <w:sz w:val="21"/>
                <w:szCs w:val="21"/>
                <w:lang w:val="es-CL" w:eastAsia="en-US"/>
              </w:rPr>
            </w:pPr>
          </w:p>
        </w:tc>
      </w:tr>
      <w:tr w:rsidR="001E13D3" w14:paraId="1AB1AB2C" w14:textId="77777777" w:rsidTr="006A4DA5">
        <w:tc>
          <w:tcPr>
            <w:tcW w:w="8828" w:type="dxa"/>
          </w:tcPr>
          <w:p w14:paraId="78456E9E" w14:textId="77777777" w:rsidR="001E13D3" w:rsidRDefault="001E13D3" w:rsidP="006A4DA5">
            <w:pPr>
              <w:tabs>
                <w:tab w:val="left" w:pos="3639"/>
              </w:tabs>
              <w:contextualSpacing/>
              <w:jc w:val="both"/>
              <w:rPr>
                <w:rFonts w:ascii="Arial" w:eastAsiaTheme="minorHAnsi" w:hAnsi="Arial" w:cs="Arial"/>
                <w:sz w:val="21"/>
                <w:szCs w:val="21"/>
                <w:lang w:val="es-CL" w:eastAsia="en-US"/>
              </w:rPr>
            </w:pPr>
          </w:p>
        </w:tc>
      </w:tr>
      <w:tr w:rsidR="001E13D3" w14:paraId="04C479C0" w14:textId="77777777" w:rsidTr="006A4DA5">
        <w:tc>
          <w:tcPr>
            <w:tcW w:w="8828" w:type="dxa"/>
          </w:tcPr>
          <w:p w14:paraId="2D006F8F" w14:textId="77777777" w:rsidR="001E13D3" w:rsidRDefault="001E13D3" w:rsidP="006A4DA5">
            <w:pPr>
              <w:tabs>
                <w:tab w:val="left" w:pos="3639"/>
              </w:tabs>
              <w:contextualSpacing/>
              <w:jc w:val="both"/>
              <w:rPr>
                <w:rFonts w:ascii="Arial" w:eastAsiaTheme="minorHAnsi" w:hAnsi="Arial" w:cs="Arial"/>
                <w:sz w:val="21"/>
                <w:szCs w:val="21"/>
                <w:lang w:val="es-CL" w:eastAsia="en-US"/>
              </w:rPr>
            </w:pPr>
          </w:p>
        </w:tc>
      </w:tr>
    </w:tbl>
    <w:p w14:paraId="504784D5" w14:textId="77777777" w:rsidR="001E13D3" w:rsidRDefault="001E13D3" w:rsidP="00835EF8">
      <w:pPr>
        <w:tabs>
          <w:tab w:val="left" w:pos="3639"/>
        </w:tabs>
        <w:contextualSpacing/>
        <w:jc w:val="both"/>
        <w:rPr>
          <w:rFonts w:ascii="Arial" w:eastAsiaTheme="minorHAnsi" w:hAnsi="Arial" w:cs="Arial"/>
          <w:b/>
          <w:bCs/>
          <w:sz w:val="21"/>
          <w:szCs w:val="21"/>
          <w:lang w:val="es-CL" w:eastAsia="en-US"/>
        </w:rPr>
      </w:pPr>
    </w:p>
    <w:p w14:paraId="028AEC3C" w14:textId="77777777" w:rsidR="001E13D3" w:rsidRPr="001E13D3" w:rsidRDefault="001E13D3" w:rsidP="001E13D3">
      <w:pPr>
        <w:tabs>
          <w:tab w:val="left" w:pos="3639"/>
        </w:tabs>
        <w:contextualSpacing/>
        <w:jc w:val="center"/>
        <w:rPr>
          <w:rFonts w:ascii="Arial" w:eastAsiaTheme="minorHAnsi" w:hAnsi="Arial" w:cs="Arial"/>
          <w:b/>
          <w:bCs/>
          <w:u w:val="single"/>
          <w:lang w:val="es-CL" w:eastAsia="en-US"/>
        </w:rPr>
      </w:pPr>
      <w:r w:rsidRPr="001E13D3">
        <w:rPr>
          <w:rFonts w:ascii="Arial" w:eastAsiaTheme="minorHAnsi" w:hAnsi="Arial" w:cs="Arial"/>
          <w:b/>
          <w:bCs/>
          <w:u w:val="single"/>
          <w:lang w:val="es-CL" w:eastAsia="en-US"/>
        </w:rPr>
        <w:t>Los viajes de exploración</w:t>
      </w:r>
    </w:p>
    <w:p w14:paraId="52BC5C7A" w14:textId="592390B3" w:rsidR="001E13D3" w:rsidRPr="001E13D3" w:rsidRDefault="001E13D3" w:rsidP="001E13D3">
      <w:pPr>
        <w:tabs>
          <w:tab w:val="left" w:pos="3639"/>
        </w:tabs>
        <w:contextualSpacing/>
        <w:jc w:val="center"/>
        <w:rPr>
          <w:rFonts w:ascii="Arial" w:eastAsiaTheme="minorHAnsi" w:hAnsi="Arial" w:cs="Arial"/>
          <w:b/>
          <w:bCs/>
          <w:u w:val="single"/>
          <w:lang w:val="es-CL" w:eastAsia="en-US"/>
        </w:rPr>
      </w:pPr>
      <w:r w:rsidRPr="001E13D3">
        <w:rPr>
          <w:rFonts w:ascii="Arial" w:eastAsiaTheme="minorHAnsi" w:hAnsi="Arial" w:cs="Arial"/>
          <w:b/>
          <w:bCs/>
          <w:u w:val="single"/>
          <w:lang w:val="es-CL" w:eastAsia="en-US"/>
        </w:rPr>
        <w:t>y el descubrimiento de América</w:t>
      </w:r>
    </w:p>
    <w:p w14:paraId="3F49E08A" w14:textId="77777777" w:rsidR="001E13D3" w:rsidRDefault="001E13D3" w:rsidP="001E13D3">
      <w:pPr>
        <w:tabs>
          <w:tab w:val="left" w:pos="3639"/>
        </w:tabs>
        <w:contextualSpacing/>
        <w:jc w:val="center"/>
        <w:rPr>
          <w:rFonts w:ascii="Arial" w:eastAsiaTheme="minorHAnsi" w:hAnsi="Arial" w:cs="Arial"/>
          <w:b/>
          <w:bCs/>
          <w:sz w:val="28"/>
          <w:szCs w:val="28"/>
          <w:u w:val="single"/>
          <w:lang w:val="es-CL" w:eastAsia="en-US"/>
        </w:rPr>
      </w:pPr>
    </w:p>
    <w:p w14:paraId="4208DF87" w14:textId="221078D5" w:rsidR="001E13D3" w:rsidRDefault="001E13D3" w:rsidP="001E13D3">
      <w:pPr>
        <w:tabs>
          <w:tab w:val="left" w:pos="3639"/>
        </w:tabs>
        <w:contextualSpacing/>
        <w:jc w:val="both"/>
        <w:rPr>
          <w:rFonts w:ascii="Arial" w:eastAsiaTheme="minorHAnsi" w:hAnsi="Arial" w:cs="Arial"/>
          <w:lang w:val="es-CL" w:eastAsia="en-US"/>
        </w:rPr>
      </w:pPr>
      <w:r w:rsidRPr="001E13D3">
        <w:rPr>
          <w:rFonts w:ascii="Arial" w:eastAsiaTheme="minorHAnsi" w:hAnsi="Arial" w:cs="Arial"/>
          <w:lang w:val="es-CL" w:eastAsia="en-US"/>
        </w:rPr>
        <w:t>Durante el siglo XV, distintos navegantes y expedicionarios europeos buscaron una ruta hacia Oriente para llegar a los metales preciosos, la seda y las especias. En este tema conocerás esta travesía y cómo finalmente los españoles llegaron al continente americano que, en ese entonces, les era totalmente desconocido.</w:t>
      </w:r>
    </w:p>
    <w:p w14:paraId="268881FB" w14:textId="77777777" w:rsidR="001E13D3" w:rsidRPr="001E13D3" w:rsidRDefault="001E13D3" w:rsidP="001E13D3">
      <w:pPr>
        <w:tabs>
          <w:tab w:val="left" w:pos="3639"/>
        </w:tabs>
        <w:contextualSpacing/>
        <w:jc w:val="center"/>
        <w:rPr>
          <w:rFonts w:ascii="Arial" w:eastAsiaTheme="minorHAnsi" w:hAnsi="Arial" w:cs="Arial"/>
          <w:b/>
          <w:bCs/>
          <w:u w:val="single"/>
          <w:lang w:val="es-CL" w:eastAsia="en-US"/>
        </w:rPr>
      </w:pPr>
    </w:p>
    <w:p w14:paraId="3D1B842A" w14:textId="77777777" w:rsidR="001E13D3" w:rsidRPr="001E13D3" w:rsidRDefault="001E13D3" w:rsidP="001E13D3">
      <w:pPr>
        <w:tabs>
          <w:tab w:val="left" w:pos="3639"/>
        </w:tabs>
        <w:contextualSpacing/>
        <w:jc w:val="center"/>
        <w:rPr>
          <w:rFonts w:ascii="Arial" w:eastAsiaTheme="minorHAnsi" w:hAnsi="Arial" w:cs="Arial"/>
          <w:b/>
          <w:bCs/>
          <w:u w:val="single"/>
          <w:lang w:val="es-CL" w:eastAsia="en-US"/>
        </w:rPr>
      </w:pPr>
      <w:r w:rsidRPr="001E13D3">
        <w:rPr>
          <w:rFonts w:ascii="Arial" w:eastAsiaTheme="minorHAnsi" w:hAnsi="Arial" w:cs="Arial"/>
          <w:b/>
          <w:bCs/>
          <w:u w:val="single"/>
          <w:lang w:val="es-CL" w:eastAsia="en-US"/>
        </w:rPr>
        <w:t>El contexto de los viajes de exploración en el siglo XV</w:t>
      </w:r>
    </w:p>
    <w:p w14:paraId="63AA1739" w14:textId="77777777" w:rsidR="001E13D3" w:rsidRPr="001E13D3" w:rsidRDefault="001E13D3" w:rsidP="001E13D3">
      <w:pPr>
        <w:tabs>
          <w:tab w:val="left" w:pos="3639"/>
        </w:tabs>
        <w:contextualSpacing/>
        <w:jc w:val="center"/>
        <w:rPr>
          <w:rFonts w:ascii="Arial" w:eastAsiaTheme="minorHAnsi" w:hAnsi="Arial" w:cs="Arial"/>
          <w:b/>
          <w:bCs/>
          <w:u w:val="single"/>
          <w:lang w:val="es-CL" w:eastAsia="en-US"/>
        </w:rPr>
      </w:pPr>
      <w:r w:rsidRPr="001E13D3">
        <w:rPr>
          <w:rFonts w:ascii="Arial" w:eastAsiaTheme="minorHAnsi" w:hAnsi="Arial" w:cs="Arial"/>
          <w:b/>
          <w:bCs/>
          <w:u w:val="single"/>
          <w:lang w:val="es-CL" w:eastAsia="en-US"/>
        </w:rPr>
        <w:t>El mundo conocido por los europeos y la importancia del comercio</w:t>
      </w:r>
    </w:p>
    <w:p w14:paraId="0F49C8FE" w14:textId="77777777" w:rsidR="001E13D3" w:rsidRPr="001E13D3" w:rsidRDefault="001E13D3" w:rsidP="001E13D3">
      <w:pPr>
        <w:tabs>
          <w:tab w:val="left" w:pos="3639"/>
        </w:tabs>
        <w:contextualSpacing/>
        <w:jc w:val="both"/>
        <w:rPr>
          <w:rFonts w:ascii="Arial" w:eastAsiaTheme="minorHAnsi" w:hAnsi="Arial" w:cs="Arial"/>
          <w:lang w:val="es-CL" w:eastAsia="en-US"/>
        </w:rPr>
      </w:pPr>
    </w:p>
    <w:p w14:paraId="1CB05F3D" w14:textId="77777777" w:rsidR="001E13D3" w:rsidRPr="001E13D3" w:rsidRDefault="001E13D3" w:rsidP="001E13D3">
      <w:pPr>
        <w:tabs>
          <w:tab w:val="left" w:pos="3639"/>
        </w:tabs>
        <w:contextualSpacing/>
        <w:jc w:val="both"/>
        <w:rPr>
          <w:rFonts w:ascii="Arial" w:eastAsiaTheme="minorHAnsi" w:hAnsi="Arial" w:cs="Arial"/>
          <w:lang w:val="es-CL" w:eastAsia="en-US"/>
        </w:rPr>
      </w:pPr>
      <w:r w:rsidRPr="001E13D3">
        <w:rPr>
          <w:rFonts w:ascii="Arial" w:eastAsiaTheme="minorHAnsi" w:hAnsi="Arial" w:cs="Arial"/>
          <w:lang w:val="es-CL" w:eastAsia="en-US"/>
        </w:rPr>
        <w:t>Hasta fines del siglo XV, América fue un continente desconocido para los europeos. Los navegantes no se alejaban de las costas del Atlántico debido a los posibles riesgos que podían correr, puesto que no contaban con la tecnología necesaria para navegar en mar abierto o alta mar. Además, creían en leyendas e historias en las que se hablaba de fantásticos seres y grandes monstruos que acechaban en los mares.</w:t>
      </w:r>
    </w:p>
    <w:p w14:paraId="35426C05" w14:textId="77777777" w:rsidR="001E13D3" w:rsidRPr="001E13D3" w:rsidRDefault="001E13D3" w:rsidP="001E13D3">
      <w:pPr>
        <w:tabs>
          <w:tab w:val="left" w:pos="3639"/>
        </w:tabs>
        <w:contextualSpacing/>
        <w:jc w:val="both"/>
        <w:rPr>
          <w:rFonts w:ascii="Arial" w:eastAsiaTheme="minorHAnsi" w:hAnsi="Arial" w:cs="Arial"/>
          <w:lang w:val="es-CL" w:eastAsia="en-US"/>
        </w:rPr>
      </w:pPr>
    </w:p>
    <w:p w14:paraId="5036D2E2" w14:textId="77777777" w:rsidR="001E13D3" w:rsidRPr="001E13D3" w:rsidRDefault="001E13D3" w:rsidP="001E13D3">
      <w:pPr>
        <w:tabs>
          <w:tab w:val="left" w:pos="3639"/>
        </w:tabs>
        <w:contextualSpacing/>
        <w:jc w:val="both"/>
        <w:rPr>
          <w:rFonts w:ascii="Arial" w:eastAsiaTheme="minorHAnsi" w:hAnsi="Arial" w:cs="Arial"/>
          <w:lang w:val="es-CL" w:eastAsia="en-US"/>
        </w:rPr>
      </w:pPr>
      <w:r w:rsidRPr="001E13D3">
        <w:rPr>
          <w:rFonts w:ascii="Arial" w:eastAsiaTheme="minorHAnsi" w:hAnsi="Arial" w:cs="Arial"/>
          <w:lang w:val="es-CL" w:eastAsia="en-US"/>
        </w:rPr>
        <w:t>Europa, Asia y el norte de África, en cambio, formaban su mundo conocido, ya que con estas zonas se relacionaban de manera frecuente a través del comercio, el que se desarrollaba fundamentalmente a través del mar Mediterráneo.</w:t>
      </w:r>
    </w:p>
    <w:p w14:paraId="6245047D" w14:textId="77777777" w:rsidR="001E13D3" w:rsidRPr="001E13D3" w:rsidRDefault="001E13D3" w:rsidP="001E13D3">
      <w:pPr>
        <w:tabs>
          <w:tab w:val="left" w:pos="3639"/>
        </w:tabs>
        <w:contextualSpacing/>
        <w:jc w:val="both"/>
        <w:rPr>
          <w:rFonts w:ascii="Arial" w:eastAsiaTheme="minorHAnsi" w:hAnsi="Arial" w:cs="Arial"/>
          <w:lang w:val="es-CL" w:eastAsia="en-US"/>
        </w:rPr>
      </w:pPr>
    </w:p>
    <w:p w14:paraId="596B29F3" w14:textId="77777777" w:rsidR="001E13D3" w:rsidRDefault="001E13D3" w:rsidP="001E13D3">
      <w:pPr>
        <w:tabs>
          <w:tab w:val="left" w:pos="3639"/>
        </w:tabs>
        <w:contextualSpacing/>
        <w:jc w:val="both"/>
        <w:rPr>
          <w:rFonts w:ascii="Arial" w:eastAsiaTheme="minorHAnsi" w:hAnsi="Arial" w:cs="Arial"/>
          <w:lang w:val="es-CL" w:eastAsia="en-US"/>
        </w:rPr>
      </w:pPr>
      <w:r w:rsidRPr="001E13D3">
        <w:rPr>
          <w:rFonts w:ascii="Arial" w:eastAsiaTheme="minorHAnsi" w:hAnsi="Arial" w:cs="Arial"/>
          <w:lang w:val="es-CL" w:eastAsia="en-US"/>
        </w:rPr>
        <w:t>Entre los distintos productos que se llevaban a Europa desde el Lejano Oriente, en especial desde China e India, destacaban los metales preciosos, la seda y las especias, los que eran considerados bienes de lujo debido a que no se producían en Europa, eran escasos y tenían un gran valor, el que aumentaba debido al largo trayecto que debían recorrer para llegar a su destino final. El oro y la plata se usaban como medios de pago, la seda era utilizada en la vestimenta y accesorios de los grupos privilegiados, mientras que especias como la pimienta y la canela se usaban en comidas, medicinas y perfumes, y también como conservantes naturales de alimentos.</w:t>
      </w:r>
    </w:p>
    <w:p w14:paraId="39204B69" w14:textId="77777777" w:rsidR="001E13D3" w:rsidRDefault="001E13D3" w:rsidP="001E13D3">
      <w:pPr>
        <w:tabs>
          <w:tab w:val="left" w:pos="3639"/>
        </w:tabs>
        <w:contextualSpacing/>
        <w:jc w:val="both"/>
        <w:rPr>
          <w:rFonts w:ascii="Arial" w:eastAsiaTheme="minorHAnsi" w:hAnsi="Arial" w:cs="Arial"/>
          <w:lang w:val="es-CL" w:eastAsia="en-US"/>
        </w:rPr>
      </w:pPr>
    </w:p>
    <w:p w14:paraId="528E4DCB" w14:textId="6E624146" w:rsidR="001E13D3" w:rsidRPr="001E13D3" w:rsidRDefault="001E13D3" w:rsidP="001E13D3">
      <w:pPr>
        <w:tabs>
          <w:tab w:val="left" w:pos="3639"/>
        </w:tabs>
        <w:contextualSpacing/>
        <w:jc w:val="both"/>
        <w:rPr>
          <w:rFonts w:ascii="Arial" w:eastAsiaTheme="minorHAnsi" w:hAnsi="Arial" w:cs="Arial"/>
          <w:lang w:val="es-CL" w:eastAsia="en-US"/>
        </w:rPr>
        <w:sectPr w:rsidR="001E13D3" w:rsidRPr="001E13D3" w:rsidSect="002757D9">
          <w:type w:val="continuous"/>
          <w:pgSz w:w="12240" w:h="20160" w:code="5"/>
          <w:pgMar w:top="1417" w:right="1701" w:bottom="1417" w:left="1701" w:header="708" w:footer="708" w:gutter="0"/>
          <w:cols w:space="720"/>
          <w:docGrid w:linePitch="360"/>
        </w:sectPr>
      </w:pPr>
      <w:r>
        <w:rPr>
          <w:rFonts w:ascii="Arial" w:eastAsiaTheme="minorHAnsi" w:hAnsi="Arial" w:cs="Arial"/>
          <w:noProof/>
          <w:lang w:val="es-CL" w:eastAsia="en-US"/>
        </w:rPr>
        <w:drawing>
          <wp:inline distT="0" distB="0" distL="0" distR="0" wp14:anchorId="4A6F1E87" wp14:editId="782284DC">
            <wp:extent cx="5730949" cy="3519035"/>
            <wp:effectExtent l="0" t="0" r="0" b="0"/>
            <wp:docPr id="14345506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5066" name="Imagen 143455066"/>
                    <pic:cNvPicPr/>
                  </pic:nvPicPr>
                  <pic:blipFill>
                    <a:blip r:embed="rId15">
                      <a:extLst>
                        <a:ext uri="{28A0092B-C50C-407E-A947-70E740481C1C}">
                          <a14:useLocalDpi xmlns:a14="http://schemas.microsoft.com/office/drawing/2010/main" val="0"/>
                        </a:ext>
                      </a:extLst>
                    </a:blip>
                    <a:stretch>
                      <a:fillRect/>
                    </a:stretch>
                  </pic:blipFill>
                  <pic:spPr>
                    <a:xfrm>
                      <a:off x="0" y="0"/>
                      <a:ext cx="5846468" cy="3589968"/>
                    </a:xfrm>
                    <a:prstGeom prst="rect">
                      <a:avLst/>
                    </a:prstGeom>
                  </pic:spPr>
                </pic:pic>
              </a:graphicData>
            </a:graphic>
          </wp:inline>
        </w:drawing>
      </w:r>
    </w:p>
    <w:p w14:paraId="6B2D99A4" w14:textId="77777777" w:rsidR="00B26179" w:rsidRPr="00AD4C57" w:rsidRDefault="00B26179" w:rsidP="002757D9">
      <w:pPr>
        <w:tabs>
          <w:tab w:val="left" w:pos="3639"/>
        </w:tabs>
        <w:rPr>
          <w:rFonts w:ascii="Arial" w:eastAsiaTheme="minorHAnsi" w:hAnsi="Arial" w:cs="Arial"/>
          <w:b/>
          <w:bCs/>
          <w:sz w:val="20"/>
          <w:szCs w:val="20"/>
          <w:lang w:eastAsia="en-US"/>
        </w:rPr>
      </w:pPr>
    </w:p>
    <w:p w14:paraId="0AA40A12" w14:textId="77777777" w:rsidR="00B26179" w:rsidRDefault="00AD4C57" w:rsidP="002757D9">
      <w:pPr>
        <w:tabs>
          <w:tab w:val="left" w:pos="3639"/>
        </w:tabs>
        <w:rPr>
          <w:rFonts w:ascii="Arial" w:eastAsiaTheme="minorHAnsi" w:hAnsi="Arial" w:cs="Arial"/>
          <w:sz w:val="20"/>
          <w:szCs w:val="20"/>
          <w:lang w:eastAsia="en-US"/>
        </w:rPr>
      </w:pPr>
      <w:r w:rsidRPr="00AD4C57">
        <w:rPr>
          <w:rFonts w:ascii="Arial" w:eastAsiaTheme="minorHAnsi" w:hAnsi="Arial" w:cs="Arial"/>
          <w:b/>
          <w:bCs/>
          <w:sz w:val="20"/>
          <w:szCs w:val="20"/>
          <w:lang w:eastAsia="en-US"/>
        </w:rPr>
        <w:t>¿Por qué crees que los navegantes y marineros de esta época contaban historias sobre seres fantásticos que habitaban el mar</w:t>
      </w:r>
      <w:r w:rsidRPr="00AD4C57">
        <w:rPr>
          <w:rFonts w:ascii="Arial" w:eastAsiaTheme="minorHAnsi" w:hAnsi="Arial" w:cs="Arial"/>
          <w:sz w:val="20"/>
          <w:szCs w:val="20"/>
          <w:lang w:eastAsia="en-US"/>
        </w:rPr>
        <w:t>?</w:t>
      </w:r>
    </w:p>
    <w:tbl>
      <w:tblPr>
        <w:tblStyle w:val="Tablaconcuadrcula"/>
        <w:tblW w:w="0" w:type="auto"/>
        <w:tblLook w:val="04A0" w:firstRow="1" w:lastRow="0" w:firstColumn="1" w:lastColumn="0" w:noHBand="0" w:noVBand="1"/>
      </w:tblPr>
      <w:tblGrid>
        <w:gridCol w:w="8828"/>
      </w:tblGrid>
      <w:tr w:rsidR="00AD4C57" w14:paraId="7217FA14" w14:textId="77777777" w:rsidTr="006A4DA5">
        <w:tc>
          <w:tcPr>
            <w:tcW w:w="8828" w:type="dxa"/>
          </w:tcPr>
          <w:p w14:paraId="5910BC63" w14:textId="77777777" w:rsidR="00AD4C57" w:rsidRDefault="00AD4C57" w:rsidP="006A4DA5">
            <w:pPr>
              <w:tabs>
                <w:tab w:val="left" w:pos="3639"/>
              </w:tabs>
              <w:contextualSpacing/>
              <w:jc w:val="both"/>
              <w:rPr>
                <w:rFonts w:ascii="Arial" w:eastAsiaTheme="minorHAnsi" w:hAnsi="Arial" w:cs="Arial"/>
                <w:sz w:val="21"/>
                <w:szCs w:val="21"/>
                <w:lang w:val="es-CL" w:eastAsia="en-US"/>
              </w:rPr>
            </w:pPr>
          </w:p>
        </w:tc>
      </w:tr>
      <w:tr w:rsidR="00AD4C57" w14:paraId="1BEED435" w14:textId="77777777" w:rsidTr="006A4DA5">
        <w:tc>
          <w:tcPr>
            <w:tcW w:w="8828" w:type="dxa"/>
          </w:tcPr>
          <w:p w14:paraId="1CE1C27C" w14:textId="77777777" w:rsidR="00AD4C57" w:rsidRDefault="00AD4C57" w:rsidP="006A4DA5">
            <w:pPr>
              <w:tabs>
                <w:tab w:val="left" w:pos="3639"/>
              </w:tabs>
              <w:contextualSpacing/>
              <w:jc w:val="both"/>
              <w:rPr>
                <w:rFonts w:ascii="Arial" w:eastAsiaTheme="minorHAnsi" w:hAnsi="Arial" w:cs="Arial"/>
                <w:sz w:val="21"/>
                <w:szCs w:val="21"/>
                <w:lang w:val="es-CL" w:eastAsia="en-US"/>
              </w:rPr>
            </w:pPr>
          </w:p>
        </w:tc>
      </w:tr>
      <w:tr w:rsidR="00AD4C57" w14:paraId="72CBD447" w14:textId="77777777" w:rsidTr="006A4DA5">
        <w:tc>
          <w:tcPr>
            <w:tcW w:w="8828" w:type="dxa"/>
          </w:tcPr>
          <w:p w14:paraId="344FC1D5" w14:textId="77777777" w:rsidR="00AD4C57" w:rsidRDefault="00AD4C57" w:rsidP="006A4DA5">
            <w:pPr>
              <w:tabs>
                <w:tab w:val="left" w:pos="3639"/>
              </w:tabs>
              <w:contextualSpacing/>
              <w:jc w:val="both"/>
              <w:rPr>
                <w:rFonts w:ascii="Arial" w:eastAsiaTheme="minorHAnsi" w:hAnsi="Arial" w:cs="Arial"/>
                <w:sz w:val="21"/>
                <w:szCs w:val="21"/>
                <w:lang w:val="es-CL" w:eastAsia="en-US"/>
              </w:rPr>
            </w:pPr>
          </w:p>
        </w:tc>
      </w:tr>
    </w:tbl>
    <w:p w14:paraId="281F0EC9" w14:textId="77777777" w:rsidR="00AD4C57" w:rsidRDefault="00AD4C57" w:rsidP="002757D9">
      <w:pPr>
        <w:tabs>
          <w:tab w:val="left" w:pos="3639"/>
        </w:tabs>
        <w:rPr>
          <w:rFonts w:ascii="Arial" w:eastAsiaTheme="minorHAnsi" w:hAnsi="Arial" w:cs="Arial"/>
          <w:sz w:val="20"/>
          <w:szCs w:val="20"/>
          <w:lang w:eastAsia="en-US"/>
        </w:rPr>
      </w:pPr>
    </w:p>
    <w:p w14:paraId="3DC2D229" w14:textId="77777777" w:rsidR="00AD4C57" w:rsidRPr="00AD4C57" w:rsidRDefault="00AD4C57" w:rsidP="00AD4C57">
      <w:pPr>
        <w:tabs>
          <w:tab w:val="left" w:pos="3639"/>
        </w:tabs>
        <w:rPr>
          <w:rFonts w:ascii="Arial" w:eastAsiaTheme="minorHAnsi" w:hAnsi="Arial" w:cs="Arial"/>
          <w:b/>
          <w:bCs/>
          <w:sz w:val="20"/>
          <w:szCs w:val="20"/>
          <w:u w:val="single"/>
          <w:lang w:eastAsia="en-US"/>
        </w:rPr>
      </w:pPr>
      <w:r w:rsidRPr="00AD4C57">
        <w:rPr>
          <w:rFonts w:ascii="Arial" w:eastAsiaTheme="minorHAnsi" w:hAnsi="Arial" w:cs="Arial"/>
          <w:b/>
          <w:bCs/>
          <w:sz w:val="22"/>
          <w:szCs w:val="22"/>
          <w:u w:val="single"/>
          <w:lang w:eastAsia="en-US"/>
        </w:rPr>
        <w:t>La necesidad de encontrar nuevas rutas comerciales</w:t>
      </w:r>
    </w:p>
    <w:p w14:paraId="76054AE7" w14:textId="77777777" w:rsidR="00AD4C57" w:rsidRPr="00AD4C57" w:rsidRDefault="00AD4C57" w:rsidP="00AD4C57">
      <w:pPr>
        <w:tabs>
          <w:tab w:val="left" w:pos="3639"/>
        </w:tabs>
        <w:rPr>
          <w:rFonts w:ascii="Arial" w:eastAsiaTheme="minorHAnsi" w:hAnsi="Arial" w:cs="Arial"/>
          <w:sz w:val="20"/>
          <w:szCs w:val="20"/>
          <w:lang w:eastAsia="en-US"/>
        </w:rPr>
      </w:pPr>
    </w:p>
    <w:p w14:paraId="392F8CA8" w14:textId="34BC3A92" w:rsidR="00AD4C57" w:rsidRPr="001B3365" w:rsidRDefault="00AD4C57" w:rsidP="001B3365">
      <w:pPr>
        <w:tabs>
          <w:tab w:val="left" w:pos="3639"/>
        </w:tabs>
        <w:jc w:val="both"/>
        <w:rPr>
          <w:rFonts w:ascii="Arial" w:eastAsiaTheme="minorHAnsi" w:hAnsi="Arial" w:cs="Arial"/>
          <w:sz w:val="21"/>
          <w:szCs w:val="21"/>
          <w:lang w:eastAsia="en-US"/>
        </w:rPr>
      </w:pPr>
      <w:r w:rsidRPr="00AD4C57">
        <w:rPr>
          <w:rFonts w:ascii="Arial" w:eastAsiaTheme="minorHAnsi" w:hAnsi="Arial" w:cs="Arial"/>
          <w:sz w:val="21"/>
          <w:szCs w:val="21"/>
          <w:lang w:eastAsia="en-US"/>
        </w:rPr>
        <w:t>En el siglo XV el comercio entre Europa, Asia y África era muy fluido, como puedes observar en el siguiente mapa que muestra las principales rutas comerciales que existían.</w:t>
      </w:r>
    </w:p>
    <w:p w14:paraId="0AB3A9BE" w14:textId="77777777" w:rsidR="001B3365" w:rsidRDefault="001B3365" w:rsidP="001B3365">
      <w:pPr>
        <w:spacing w:before="100" w:beforeAutospacing="1" w:after="100" w:afterAutospacing="1"/>
        <w:jc w:val="both"/>
        <w:rPr>
          <w:rFonts w:ascii="Tahoma" w:hAnsi="Tahoma" w:cs="Tahoma"/>
          <w:b/>
          <w:bCs/>
          <w:sz w:val="22"/>
          <w:szCs w:val="22"/>
          <w:lang w:val="es-CL" w:eastAsia="es-ES_tradnl"/>
        </w:rPr>
      </w:pPr>
      <w:r w:rsidRPr="00204F02">
        <w:rPr>
          <w:rFonts w:ascii="Tahoma" w:hAnsi="Tahoma" w:cs="Tahoma"/>
          <w:b/>
          <w:bCs/>
          <w:sz w:val="22"/>
          <w:szCs w:val="22"/>
          <w:lang w:val="es-CL" w:eastAsia="es-ES_tradnl"/>
        </w:rPr>
        <w:t xml:space="preserve">Observa el siguiente mapa y remarca las rutas de acuerdo con los colores que muestra la simbología. </w:t>
      </w:r>
    </w:p>
    <w:p w14:paraId="2983982B" w14:textId="77777777" w:rsidR="001B3365" w:rsidRPr="00204F02" w:rsidRDefault="001B3365" w:rsidP="001B3365">
      <w:pPr>
        <w:spacing w:before="100" w:beforeAutospacing="1" w:after="100" w:afterAutospacing="1"/>
        <w:jc w:val="center"/>
        <w:rPr>
          <w:rFonts w:ascii="Tahoma" w:hAnsi="Tahoma" w:cs="Tahoma"/>
          <w:b/>
          <w:bCs/>
          <w:sz w:val="22"/>
          <w:szCs w:val="22"/>
          <w:lang w:val="es-CL" w:eastAsia="es-ES_tradnl"/>
        </w:rPr>
      </w:pPr>
      <w:r>
        <w:rPr>
          <w:rFonts w:ascii="Tahoma" w:hAnsi="Tahoma" w:cs="Tahoma"/>
          <w:b/>
          <w:bCs/>
          <w:noProof/>
          <w:sz w:val="22"/>
          <w:szCs w:val="22"/>
          <w:lang w:val="es-CL" w:eastAsia="es-ES_tradnl"/>
        </w:rPr>
        <w:drawing>
          <wp:inline distT="0" distB="0" distL="0" distR="0" wp14:anchorId="44BCAA1E" wp14:editId="14D721A2">
            <wp:extent cx="3492138" cy="3577881"/>
            <wp:effectExtent l="0" t="0" r="635" b="3810"/>
            <wp:docPr id="1726931857" name="Imagen 172693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6">
                      <a:extLst>
                        <a:ext uri="{28A0092B-C50C-407E-A947-70E740481C1C}">
                          <a14:useLocalDpi xmlns:a14="http://schemas.microsoft.com/office/drawing/2010/main" val="0"/>
                        </a:ext>
                      </a:extLst>
                    </a:blip>
                    <a:stretch>
                      <a:fillRect/>
                    </a:stretch>
                  </pic:blipFill>
                  <pic:spPr>
                    <a:xfrm>
                      <a:off x="0" y="0"/>
                      <a:ext cx="3514106" cy="3600389"/>
                    </a:xfrm>
                    <a:prstGeom prst="rect">
                      <a:avLst/>
                    </a:prstGeom>
                  </pic:spPr>
                </pic:pic>
              </a:graphicData>
            </a:graphic>
          </wp:inline>
        </w:drawing>
      </w:r>
    </w:p>
    <w:p w14:paraId="387181AA" w14:textId="77777777" w:rsidR="001B3365" w:rsidRPr="00204F02" w:rsidRDefault="001B3365" w:rsidP="001B3365">
      <w:pPr>
        <w:pStyle w:val="NormalWeb"/>
        <w:numPr>
          <w:ilvl w:val="0"/>
          <w:numId w:val="7"/>
        </w:numPr>
        <w:jc w:val="both"/>
        <w:rPr>
          <w:rFonts w:ascii="Tahoma" w:hAnsi="Tahoma" w:cs="Tahoma"/>
          <w:sz w:val="22"/>
          <w:szCs w:val="22"/>
          <w:lang w:eastAsia="es-ES_tradnl"/>
        </w:rPr>
      </w:pPr>
      <w:r w:rsidRPr="00204F02">
        <w:rPr>
          <w:rFonts w:ascii="Tahoma" w:hAnsi="Tahoma" w:cs="Tahoma"/>
          <w:sz w:val="22"/>
          <w:szCs w:val="22"/>
        </w:rPr>
        <w:t xml:space="preserve">Observa el mapa y encierra en un círculo la zona en que se encuentra Constantinopla. </w:t>
      </w:r>
    </w:p>
    <w:p w14:paraId="75881AA4" w14:textId="77777777" w:rsidR="001B3365" w:rsidRPr="00204F02" w:rsidRDefault="001B3365" w:rsidP="001B3365">
      <w:pPr>
        <w:pStyle w:val="NormalWeb"/>
        <w:numPr>
          <w:ilvl w:val="0"/>
          <w:numId w:val="7"/>
        </w:numPr>
        <w:jc w:val="both"/>
        <w:rPr>
          <w:rFonts w:ascii="Tahoma" w:hAnsi="Tahoma" w:cs="Tahoma"/>
          <w:sz w:val="22"/>
          <w:szCs w:val="22"/>
          <w:lang w:eastAsia="es-ES_tradnl"/>
        </w:rPr>
      </w:pPr>
      <w:r w:rsidRPr="00204F02">
        <w:rPr>
          <w:rFonts w:ascii="Tahoma" w:hAnsi="Tahoma" w:cs="Tahoma"/>
          <w:sz w:val="22"/>
          <w:szCs w:val="22"/>
        </w:rPr>
        <w:t xml:space="preserve">¿Hacia qué sector del mapa se encuentra Europa? Enciérralo en un cuadrado. </w:t>
      </w:r>
    </w:p>
    <w:p w14:paraId="0172F527" w14:textId="77777777" w:rsidR="001B3365" w:rsidRDefault="001B3365" w:rsidP="001B3365">
      <w:pPr>
        <w:pStyle w:val="NormalWeb"/>
        <w:numPr>
          <w:ilvl w:val="0"/>
          <w:numId w:val="7"/>
        </w:numPr>
        <w:jc w:val="both"/>
        <w:rPr>
          <w:rFonts w:ascii="Tahoma" w:hAnsi="Tahoma" w:cs="Tahoma"/>
          <w:sz w:val="22"/>
          <w:szCs w:val="22"/>
          <w:lang w:eastAsia="es-ES_tradnl"/>
        </w:rPr>
      </w:pPr>
      <w:r w:rsidRPr="00204F02">
        <w:rPr>
          <w:rFonts w:ascii="Tahoma" w:hAnsi="Tahoma" w:cs="Tahoma"/>
          <w:sz w:val="22"/>
          <w:szCs w:val="22"/>
        </w:rPr>
        <w:t xml:space="preserve">Explica brevemente </w:t>
      </w:r>
      <w:proofErr w:type="spellStart"/>
      <w:r w:rsidRPr="00204F02">
        <w:rPr>
          <w:rFonts w:ascii="Tahoma" w:hAnsi="Tahoma" w:cs="Tahoma"/>
          <w:sz w:val="22"/>
          <w:szCs w:val="22"/>
        </w:rPr>
        <w:t>por que</w:t>
      </w:r>
      <w:proofErr w:type="spellEnd"/>
      <w:r w:rsidRPr="00204F02">
        <w:rPr>
          <w:rFonts w:ascii="Tahoma" w:hAnsi="Tahoma" w:cs="Tahoma"/>
          <w:sz w:val="22"/>
          <w:szCs w:val="22"/>
        </w:rPr>
        <w:t>́ la ciudad de Constantinopla es tan importante para entender el desarrollo de los viajes de exploración</w:t>
      </w:r>
      <w:r>
        <w:rPr>
          <w:rFonts w:ascii="Tahoma" w:hAnsi="Tahoma" w:cs="Tahoma"/>
          <w:sz w:val="22"/>
          <w:szCs w:val="22"/>
        </w:rPr>
        <w:t>.</w:t>
      </w:r>
    </w:p>
    <w:tbl>
      <w:tblPr>
        <w:tblStyle w:val="Tablaconcuadrcula"/>
        <w:tblpPr w:leftFromText="141" w:rightFromText="141" w:vertAnchor="text" w:horzAnchor="margin" w:tblpY="113"/>
        <w:tblW w:w="8784" w:type="dxa"/>
        <w:tblLook w:val="04A0" w:firstRow="1" w:lastRow="0" w:firstColumn="1" w:lastColumn="0" w:noHBand="0" w:noVBand="1"/>
      </w:tblPr>
      <w:tblGrid>
        <w:gridCol w:w="8784"/>
      </w:tblGrid>
      <w:tr w:rsidR="001B3365" w14:paraId="7B93CB0C" w14:textId="77777777" w:rsidTr="001B3365">
        <w:tc>
          <w:tcPr>
            <w:tcW w:w="8784" w:type="dxa"/>
          </w:tcPr>
          <w:p w14:paraId="3233781D" w14:textId="77777777" w:rsidR="001B3365" w:rsidRDefault="001B3365" w:rsidP="006A4DA5">
            <w:pPr>
              <w:pStyle w:val="NormalWeb"/>
              <w:rPr>
                <w:lang w:eastAsia="es-ES_tradnl"/>
              </w:rPr>
            </w:pPr>
          </w:p>
        </w:tc>
      </w:tr>
      <w:tr w:rsidR="001B3365" w14:paraId="391A4787" w14:textId="77777777" w:rsidTr="001B3365">
        <w:tc>
          <w:tcPr>
            <w:tcW w:w="8784" w:type="dxa"/>
          </w:tcPr>
          <w:p w14:paraId="6FE180E2" w14:textId="77777777" w:rsidR="001B3365" w:rsidRDefault="001B3365" w:rsidP="006A4DA5">
            <w:pPr>
              <w:pStyle w:val="NormalWeb"/>
              <w:rPr>
                <w:lang w:eastAsia="es-ES_tradnl"/>
              </w:rPr>
            </w:pPr>
          </w:p>
        </w:tc>
      </w:tr>
      <w:tr w:rsidR="001B3365" w14:paraId="11BF4F3A" w14:textId="77777777" w:rsidTr="001B3365">
        <w:tc>
          <w:tcPr>
            <w:tcW w:w="8784" w:type="dxa"/>
          </w:tcPr>
          <w:p w14:paraId="4036CF66" w14:textId="77777777" w:rsidR="001B3365" w:rsidRDefault="001B3365" w:rsidP="006A4DA5">
            <w:pPr>
              <w:pStyle w:val="NormalWeb"/>
              <w:rPr>
                <w:lang w:eastAsia="es-ES_tradnl"/>
              </w:rPr>
            </w:pPr>
          </w:p>
        </w:tc>
      </w:tr>
      <w:tr w:rsidR="001B3365" w14:paraId="3FD93E68" w14:textId="77777777" w:rsidTr="001B3365">
        <w:tc>
          <w:tcPr>
            <w:tcW w:w="8784" w:type="dxa"/>
          </w:tcPr>
          <w:p w14:paraId="734F2F5F" w14:textId="77777777" w:rsidR="001B3365" w:rsidRDefault="001B3365" w:rsidP="006A4DA5">
            <w:pPr>
              <w:pStyle w:val="NormalWeb"/>
              <w:rPr>
                <w:lang w:eastAsia="es-ES_tradnl"/>
              </w:rPr>
            </w:pPr>
          </w:p>
        </w:tc>
      </w:tr>
      <w:tr w:rsidR="001B3365" w14:paraId="724DB1D0" w14:textId="77777777" w:rsidTr="001B3365">
        <w:tc>
          <w:tcPr>
            <w:tcW w:w="8784" w:type="dxa"/>
          </w:tcPr>
          <w:p w14:paraId="0C3BEF08" w14:textId="77777777" w:rsidR="001B3365" w:rsidRDefault="001B3365" w:rsidP="006A4DA5">
            <w:pPr>
              <w:pStyle w:val="NormalWeb"/>
              <w:rPr>
                <w:lang w:eastAsia="es-ES_tradnl"/>
              </w:rPr>
            </w:pPr>
          </w:p>
        </w:tc>
      </w:tr>
      <w:tr w:rsidR="001B3365" w14:paraId="2F0EADF0" w14:textId="77777777" w:rsidTr="001B3365">
        <w:tc>
          <w:tcPr>
            <w:tcW w:w="8784" w:type="dxa"/>
          </w:tcPr>
          <w:p w14:paraId="29AB6356" w14:textId="77777777" w:rsidR="001B3365" w:rsidRDefault="001B3365" w:rsidP="006A4DA5">
            <w:pPr>
              <w:pStyle w:val="NormalWeb"/>
              <w:rPr>
                <w:lang w:eastAsia="es-ES_tradnl"/>
              </w:rPr>
            </w:pPr>
          </w:p>
        </w:tc>
      </w:tr>
      <w:tr w:rsidR="001B3365" w14:paraId="15708755" w14:textId="77777777" w:rsidTr="001B3365">
        <w:tc>
          <w:tcPr>
            <w:tcW w:w="8784" w:type="dxa"/>
          </w:tcPr>
          <w:p w14:paraId="6133A5E7" w14:textId="77777777" w:rsidR="001B3365" w:rsidRDefault="001B3365" w:rsidP="006A4DA5">
            <w:pPr>
              <w:pStyle w:val="NormalWeb"/>
              <w:rPr>
                <w:lang w:eastAsia="es-ES_tradnl"/>
              </w:rPr>
            </w:pPr>
          </w:p>
        </w:tc>
      </w:tr>
    </w:tbl>
    <w:p w14:paraId="56DD7E00" w14:textId="77777777" w:rsidR="00AD4C57" w:rsidRDefault="001B3365" w:rsidP="001B3365">
      <w:pPr>
        <w:pStyle w:val="NormalWeb"/>
        <w:ind w:left="720"/>
        <w:jc w:val="both"/>
        <w:rPr>
          <w:rFonts w:ascii="Tahoma" w:hAnsi="Tahoma" w:cs="Tahoma"/>
          <w:noProof/>
          <w:sz w:val="22"/>
          <w:szCs w:val="22"/>
          <w:lang w:eastAsia="es-ES_tradnl"/>
        </w:rPr>
      </w:pPr>
      <w:r>
        <w:rPr>
          <w:rFonts w:ascii="Tahoma" w:hAnsi="Tahoma" w:cs="Tahoma"/>
          <w:noProof/>
          <w:sz w:val="22"/>
          <w:szCs w:val="22"/>
          <w:lang w:eastAsia="es-ES_tradnl"/>
        </w:rPr>
        <mc:AlternateContent>
          <mc:Choice Requires="wps">
            <w:drawing>
              <wp:anchor distT="0" distB="0" distL="114300" distR="114300" simplePos="0" relativeHeight="251659264" behindDoc="0" locked="0" layoutInCell="1" allowOverlap="1" wp14:anchorId="1C320A70" wp14:editId="6E9A5160">
                <wp:simplePos x="0" y="0"/>
                <wp:positionH relativeFrom="column">
                  <wp:posOffset>172336</wp:posOffset>
                </wp:positionH>
                <wp:positionV relativeFrom="paragraph">
                  <wp:posOffset>992224</wp:posOffset>
                </wp:positionV>
                <wp:extent cx="5143500" cy="873579"/>
                <wp:effectExtent l="0" t="0" r="12700" b="15875"/>
                <wp:wrapNone/>
                <wp:docPr id="5" name="Cuadro de texto 5"/>
                <wp:cNvGraphicFramePr/>
                <a:graphic xmlns:a="http://schemas.openxmlformats.org/drawingml/2006/main">
                  <a:graphicData uri="http://schemas.microsoft.com/office/word/2010/wordprocessingShape">
                    <wps:wsp>
                      <wps:cNvSpPr txBox="1"/>
                      <wps:spPr>
                        <a:xfrm>
                          <a:off x="0" y="0"/>
                          <a:ext cx="5143500" cy="873579"/>
                        </a:xfrm>
                        <a:prstGeom prst="rect">
                          <a:avLst/>
                        </a:prstGeom>
                        <a:solidFill>
                          <a:schemeClr val="lt1"/>
                        </a:solidFill>
                        <a:ln w="6350">
                          <a:solidFill>
                            <a:prstClr val="black"/>
                          </a:solidFill>
                        </a:ln>
                      </wps:spPr>
                      <wps:txbx>
                        <w:txbxContent>
                          <w:p w14:paraId="49859300" w14:textId="77777777" w:rsidR="001B3365" w:rsidRPr="00E32F98" w:rsidRDefault="001B3365" w:rsidP="001B3365">
                            <w:pPr>
                              <w:pStyle w:val="NormalWeb"/>
                              <w:jc w:val="both"/>
                              <w:rPr>
                                <w:rFonts w:ascii="Tahoma" w:hAnsi="Tahoma" w:cs="Tahoma"/>
                                <w:u w:val="single"/>
                                <w:lang w:eastAsia="es-ES_tradnl"/>
                              </w:rPr>
                            </w:pPr>
                            <w:r w:rsidRPr="00E32F98">
                              <w:rPr>
                                <w:rFonts w:ascii="Tahoma" w:hAnsi="Tahoma" w:cs="Tahoma"/>
                                <w:b/>
                                <w:bCs/>
                                <w:u w:val="single"/>
                              </w:rPr>
                              <w:t xml:space="preserve">Pista: </w:t>
                            </w:r>
                            <w:r w:rsidRPr="00E32F98">
                              <w:rPr>
                                <w:rFonts w:ascii="Tahoma" w:hAnsi="Tahoma" w:cs="Tahoma"/>
                                <w:lang w:eastAsia="es-ES_tradnl"/>
                              </w:rPr>
                              <w:t>Constantinopla es una ciudad que conecta el continente asiático con el europeo y que es la puerta de entrada y de salida de mercancías desde Asia. Debido a ello, su bloqueo por parte del Imperio turco otomano determinó la búsqueda de nuevas rutas</w:t>
                            </w:r>
                            <w:r w:rsidRPr="00E32F98">
                              <w:rPr>
                                <w:rFonts w:ascii="Tahoma" w:hAnsi="Tahoma" w:cs="Tahoma"/>
                                <w:u w:val="single"/>
                                <w:lang w:eastAsia="es-ES_tradnl"/>
                              </w:rPr>
                              <w:t xml:space="preserve">. </w:t>
                            </w:r>
                          </w:p>
                          <w:p w14:paraId="24653527" w14:textId="77777777" w:rsidR="001B3365" w:rsidRPr="00E32F98" w:rsidRDefault="001B3365" w:rsidP="001B3365">
                            <w:pPr>
                              <w:rPr>
                                <w:lang w:val="es-C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320A70" id="_x0000_t202" coordsize="21600,21600" o:spt="202" path="m,l,21600r21600,l21600,xe">
                <v:stroke joinstyle="miter"/>
                <v:path gradientshapeok="t" o:connecttype="rect"/>
              </v:shapetype>
              <v:shape id="Cuadro de texto 5" o:spid="_x0000_s1026" type="#_x0000_t202" style="position:absolute;left:0;text-align:left;margin-left:13.55pt;margin-top:78.15pt;width:405pt;height:6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" fillcolor="white [3201]" strokeweight=".5pt">
                <v:textbox>
                  <w:txbxContent>
                    <w:p w14:paraId="49859300" w14:textId="77777777" w:rsidR="001B3365" w:rsidRPr="00E32F98" w:rsidRDefault="001B3365" w:rsidP="001B3365">
                      <w:pPr>
                        <w:pStyle w:val="NormalWeb"/>
                        <w:jc w:val="both"/>
                        <w:rPr>
                          <w:rFonts w:ascii="Tahoma" w:hAnsi="Tahoma" w:cs="Tahoma"/>
                          <w:u w:val="single"/>
                          <w:lang w:eastAsia="es-ES_tradnl"/>
                        </w:rPr>
                      </w:pPr>
                      <w:r w:rsidRPr="00E32F98">
                        <w:rPr>
                          <w:rFonts w:ascii="Tahoma" w:hAnsi="Tahoma" w:cs="Tahoma"/>
                          <w:b/>
                          <w:bCs/>
                          <w:u w:val="single"/>
                        </w:rPr>
                        <w:t xml:space="preserve">Pista: </w:t>
                      </w:r>
                      <w:r w:rsidRPr="00E32F98">
                        <w:rPr>
                          <w:rFonts w:ascii="Tahoma" w:hAnsi="Tahoma" w:cs="Tahoma"/>
                          <w:lang w:eastAsia="es-ES_tradnl"/>
                        </w:rPr>
                        <w:t>Constantinopla es una ciudad que conecta el continente asiático con el europeo y que es la puerta de entrada y de salida de mercancías desde Asia. Debido a ello, su bloqueo por parte del Imperio turco otomano determinó la búsqueda de nuevas rutas</w:t>
                      </w:r>
                      <w:r w:rsidRPr="00E32F98">
                        <w:rPr>
                          <w:rFonts w:ascii="Tahoma" w:hAnsi="Tahoma" w:cs="Tahoma"/>
                          <w:u w:val="single"/>
                          <w:lang w:eastAsia="es-ES_tradnl"/>
                        </w:rPr>
                        <w:t xml:space="preserve">. </w:t>
                      </w:r>
                    </w:p>
                    <w:p w14:paraId="24653527" w14:textId="77777777" w:rsidR="001B3365" w:rsidRPr="00E32F98" w:rsidRDefault="001B3365" w:rsidP="001B3365">
                      <w:pPr>
                        <w:rPr>
                          <w:lang w:val="es-CL"/>
                        </w:rPr>
                      </w:pPr>
                    </w:p>
                  </w:txbxContent>
                </v:textbox>
              </v:shape>
            </w:pict>
          </mc:Fallback>
        </mc:AlternateContent>
      </w:r>
      <w:r>
        <w:rPr>
          <w:rFonts w:ascii="Tahoma" w:hAnsi="Tahoma" w:cs="Tahoma"/>
          <w:noProof/>
          <w:sz w:val="22"/>
          <w:szCs w:val="22"/>
          <w:lang w:eastAsia="es-ES_tradnl"/>
        </w:rPr>
        <w:t xml:space="preserve"> </w:t>
      </w:r>
    </w:p>
    <w:p w14:paraId="162393E7" w14:textId="77777777" w:rsidR="001B3365" w:rsidRDefault="001B3365" w:rsidP="001B3365">
      <w:pPr>
        <w:pStyle w:val="NormalWeb"/>
        <w:ind w:left="720"/>
        <w:jc w:val="both"/>
        <w:rPr>
          <w:rFonts w:ascii="Tahoma" w:hAnsi="Tahoma" w:cs="Tahoma"/>
          <w:noProof/>
          <w:sz w:val="22"/>
          <w:szCs w:val="22"/>
          <w:lang w:eastAsia="es-ES_tradnl"/>
        </w:rPr>
      </w:pPr>
    </w:p>
    <w:p w14:paraId="5731A50C" w14:textId="77777777" w:rsidR="001B3365" w:rsidRDefault="001B3365" w:rsidP="001B3365">
      <w:pPr>
        <w:pStyle w:val="NormalWeb"/>
        <w:ind w:left="720"/>
        <w:jc w:val="both"/>
        <w:rPr>
          <w:rFonts w:ascii="Tahoma" w:hAnsi="Tahoma" w:cs="Tahoma"/>
          <w:noProof/>
          <w:sz w:val="22"/>
          <w:szCs w:val="22"/>
          <w:lang w:eastAsia="es-ES_tradnl"/>
        </w:rPr>
      </w:pPr>
    </w:p>
    <w:p w14:paraId="55C4BAF4" w14:textId="77777777" w:rsidR="001B3365" w:rsidRDefault="001B3365" w:rsidP="001B3365">
      <w:pPr>
        <w:pStyle w:val="NormalWeb"/>
        <w:ind w:left="720"/>
        <w:jc w:val="both"/>
        <w:rPr>
          <w:rFonts w:ascii="Tahoma" w:hAnsi="Tahoma" w:cs="Tahoma"/>
          <w:noProof/>
          <w:sz w:val="22"/>
          <w:szCs w:val="22"/>
          <w:lang w:eastAsia="es-ES_tradnl"/>
        </w:rPr>
      </w:pPr>
    </w:p>
    <w:p w14:paraId="7A0C7B9F" w14:textId="6738F97A" w:rsidR="001B3365" w:rsidRPr="001B3365" w:rsidRDefault="001B3365" w:rsidP="001B3365">
      <w:pPr>
        <w:pStyle w:val="NormalWeb"/>
        <w:jc w:val="both"/>
        <w:rPr>
          <w:rFonts w:ascii="Tahoma" w:hAnsi="Tahoma" w:cs="Tahoma"/>
          <w:sz w:val="22"/>
          <w:szCs w:val="22"/>
          <w:lang w:val="es-ES" w:eastAsia="es-ES_tradnl"/>
        </w:rPr>
      </w:pPr>
      <w:r w:rsidRPr="001B3365">
        <w:rPr>
          <w:rFonts w:ascii="Tahoma" w:hAnsi="Tahoma" w:cs="Tahoma"/>
          <w:sz w:val="22"/>
          <w:szCs w:val="22"/>
          <w:lang w:val="es-ES" w:eastAsia="es-ES_tradnl"/>
        </w:rPr>
        <w:t xml:space="preserve">Sin embargo, un suceso inesperado cambió la situación. En 1453, los turcos otomanos, un pueblo del centro de Asia, invadieron la ciudad de Constantinopla (capital del Imperio </w:t>
      </w:r>
      <w:proofErr w:type="gramStart"/>
      <w:r w:rsidRPr="001B3365">
        <w:rPr>
          <w:rFonts w:ascii="Tahoma" w:hAnsi="Tahoma" w:cs="Tahoma"/>
          <w:sz w:val="22"/>
          <w:szCs w:val="22"/>
          <w:lang w:val="es-ES" w:eastAsia="es-ES_tradnl"/>
        </w:rPr>
        <w:t>bizantino )</w:t>
      </w:r>
      <w:proofErr w:type="gramEnd"/>
      <w:r w:rsidRPr="001B3365">
        <w:rPr>
          <w:rFonts w:ascii="Tahoma" w:hAnsi="Tahoma" w:cs="Tahoma"/>
          <w:sz w:val="22"/>
          <w:szCs w:val="22"/>
          <w:lang w:val="es-ES" w:eastAsia="es-ES_tradnl"/>
        </w:rPr>
        <w:t xml:space="preserve"> y dominaron así una extensa zona por donde pasaban las caravanas de comerciantes entre Europa y Asia, lo que impidió el comercio europeo con el Lejano Oriente.</w:t>
      </w:r>
    </w:p>
    <w:p w14:paraId="17093CAC" w14:textId="72D05588" w:rsidR="001B3365" w:rsidRDefault="001B3365" w:rsidP="001B3365">
      <w:pPr>
        <w:pStyle w:val="NormalWeb"/>
        <w:jc w:val="both"/>
        <w:rPr>
          <w:rFonts w:ascii="Tahoma" w:hAnsi="Tahoma" w:cs="Tahoma"/>
          <w:sz w:val="22"/>
          <w:szCs w:val="22"/>
          <w:lang w:val="es-ES" w:eastAsia="es-ES_tradnl"/>
        </w:rPr>
      </w:pPr>
      <w:r w:rsidRPr="001B3365">
        <w:rPr>
          <w:rFonts w:ascii="Tahoma" w:hAnsi="Tahoma" w:cs="Tahoma"/>
          <w:sz w:val="22"/>
          <w:szCs w:val="22"/>
          <w:lang w:val="es-ES" w:eastAsia="es-ES_tradnl"/>
        </w:rPr>
        <w:t>Así, la búsqueda de nuevas rutas comerciales se convirtió en la principal motivación para llevar a cabo los viajes de exploración.</w:t>
      </w:r>
    </w:p>
    <w:p w14:paraId="4D7DEBEA" w14:textId="77777777" w:rsidR="001B3365" w:rsidRDefault="001B3365" w:rsidP="001B3365">
      <w:pPr>
        <w:pStyle w:val="NormalWeb"/>
        <w:jc w:val="both"/>
        <w:rPr>
          <w:rFonts w:ascii="Tahoma" w:hAnsi="Tahoma" w:cs="Tahoma"/>
          <w:b/>
          <w:bCs/>
          <w:sz w:val="22"/>
          <w:szCs w:val="22"/>
          <w:lang w:val="es-ES" w:eastAsia="es-ES_tradnl"/>
        </w:rPr>
      </w:pPr>
      <w:r w:rsidRPr="001B3365">
        <w:rPr>
          <w:rFonts w:ascii="Tahoma" w:hAnsi="Tahoma" w:cs="Tahoma"/>
          <w:b/>
          <w:bCs/>
          <w:sz w:val="22"/>
          <w:szCs w:val="22"/>
          <w:lang w:val="es-ES" w:eastAsia="es-ES_tradnl"/>
        </w:rPr>
        <w:t>A partir de la información sobre las rutas comerciales en el siglo XV, responde las preguntas que se plantean.</w:t>
      </w:r>
    </w:p>
    <w:p w14:paraId="1D2AB37A" w14:textId="3CB6D2F5" w:rsidR="001B3365" w:rsidRDefault="001B3365" w:rsidP="001B3365">
      <w:pPr>
        <w:pStyle w:val="NormalWeb"/>
        <w:jc w:val="both"/>
        <w:rPr>
          <w:rFonts w:ascii="Tahoma" w:hAnsi="Tahoma" w:cs="Tahoma"/>
          <w:b/>
          <w:bCs/>
          <w:sz w:val="22"/>
          <w:szCs w:val="22"/>
          <w:lang w:val="es-ES" w:eastAsia="es-ES_tradnl"/>
        </w:rPr>
      </w:pPr>
      <w:r>
        <w:rPr>
          <w:rFonts w:ascii="Tahoma" w:hAnsi="Tahoma" w:cs="Tahoma"/>
          <w:b/>
          <w:bCs/>
          <w:noProof/>
          <w:sz w:val="22"/>
          <w:szCs w:val="22"/>
          <w:lang w:val="es-ES" w:eastAsia="es-ES_tradnl"/>
        </w:rPr>
        <w:drawing>
          <wp:inline distT="0" distB="0" distL="0" distR="0" wp14:anchorId="24370E87" wp14:editId="2B0A143B">
            <wp:extent cx="5612292" cy="3423684"/>
            <wp:effectExtent l="0" t="0" r="1270" b="5715"/>
            <wp:docPr id="130891664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16643" name="Imagen 1308916643"/>
                    <pic:cNvPicPr/>
                  </pic:nvPicPr>
                  <pic:blipFill>
                    <a:blip r:embed="rId17">
                      <a:extLst>
                        <a:ext uri="{28A0092B-C50C-407E-A947-70E740481C1C}">
                          <a14:useLocalDpi xmlns:a14="http://schemas.microsoft.com/office/drawing/2010/main" val="0"/>
                        </a:ext>
                      </a:extLst>
                    </a:blip>
                    <a:stretch>
                      <a:fillRect/>
                    </a:stretch>
                  </pic:blipFill>
                  <pic:spPr>
                    <a:xfrm>
                      <a:off x="0" y="0"/>
                      <a:ext cx="5632331" cy="3435908"/>
                    </a:xfrm>
                    <a:prstGeom prst="rect">
                      <a:avLst/>
                    </a:prstGeom>
                  </pic:spPr>
                </pic:pic>
              </a:graphicData>
            </a:graphic>
          </wp:inline>
        </w:drawing>
      </w:r>
    </w:p>
    <w:p w14:paraId="6C76C20F" w14:textId="77777777" w:rsidR="001B3365" w:rsidRDefault="001B3365" w:rsidP="001B3365">
      <w:pPr>
        <w:pStyle w:val="NormalWeb"/>
        <w:jc w:val="both"/>
        <w:rPr>
          <w:rFonts w:ascii="Tahoma" w:hAnsi="Tahoma" w:cs="Tahoma"/>
          <w:b/>
          <w:bCs/>
          <w:sz w:val="22"/>
          <w:szCs w:val="22"/>
          <w:lang w:val="es-ES" w:eastAsia="es-ES_tradnl"/>
        </w:rPr>
      </w:pPr>
    </w:p>
    <w:p w14:paraId="23B6F819" w14:textId="3D0D03A6" w:rsidR="001B3365" w:rsidRPr="001B3365" w:rsidRDefault="001B3365" w:rsidP="001B3365">
      <w:pPr>
        <w:pStyle w:val="NormalWeb"/>
        <w:jc w:val="both"/>
        <w:rPr>
          <w:rFonts w:ascii="Arial" w:hAnsi="Arial" w:cs="Arial"/>
          <w:sz w:val="22"/>
          <w:szCs w:val="22"/>
          <w:lang w:val="es-ES" w:eastAsia="es-ES_tradnl"/>
        </w:rPr>
      </w:pPr>
      <w:r w:rsidRPr="001B3365">
        <w:rPr>
          <w:rFonts w:ascii="Arial" w:hAnsi="Arial" w:cs="Arial"/>
          <w:sz w:val="22"/>
          <w:szCs w:val="22"/>
          <w:lang w:val="es-ES" w:eastAsia="es-ES_tradnl"/>
        </w:rPr>
        <w:lastRenderedPageBreak/>
        <w:t>¿Qué diferencias había entre la Ruta de la Seda y la Ruta de las Especias? Marca las opciones correctas.</w:t>
      </w:r>
    </w:p>
    <w:p w14:paraId="5E464D2D" w14:textId="4CB66B91" w:rsidR="00D91D51" w:rsidRDefault="001B3365" w:rsidP="001B3365">
      <w:pPr>
        <w:pStyle w:val="NormalWeb"/>
        <w:jc w:val="both"/>
        <w:rPr>
          <w:rFonts w:ascii="Tahoma" w:hAnsi="Tahoma" w:cs="Tahoma"/>
          <w:sz w:val="22"/>
          <w:szCs w:val="22"/>
          <w:lang w:eastAsia="es-ES_tradnl"/>
        </w:rPr>
      </w:pPr>
      <w:r>
        <w:rPr>
          <w:rFonts w:ascii="Tahoma" w:hAnsi="Tahoma" w:cs="Tahoma"/>
          <w:noProof/>
          <w:sz w:val="22"/>
          <w:szCs w:val="22"/>
          <w:lang w:eastAsia="es-ES_tradnl"/>
        </w:rPr>
        <w:drawing>
          <wp:inline distT="0" distB="0" distL="0" distR="0" wp14:anchorId="7E6E4E33" wp14:editId="57EFB151">
            <wp:extent cx="4805070" cy="2296632"/>
            <wp:effectExtent l="0" t="0" r="0" b="2540"/>
            <wp:docPr id="84100509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005095" name="Imagen 841005095"/>
                    <pic:cNvPicPr/>
                  </pic:nvPicPr>
                  <pic:blipFill>
                    <a:blip r:embed="rId18">
                      <a:extLst>
                        <a:ext uri="{28A0092B-C50C-407E-A947-70E740481C1C}">
                          <a14:useLocalDpi xmlns:a14="http://schemas.microsoft.com/office/drawing/2010/main" val="0"/>
                        </a:ext>
                      </a:extLst>
                    </a:blip>
                    <a:stretch>
                      <a:fillRect/>
                    </a:stretch>
                  </pic:blipFill>
                  <pic:spPr>
                    <a:xfrm>
                      <a:off x="0" y="0"/>
                      <a:ext cx="4826553" cy="2306900"/>
                    </a:xfrm>
                    <a:prstGeom prst="rect">
                      <a:avLst/>
                    </a:prstGeom>
                  </pic:spPr>
                </pic:pic>
              </a:graphicData>
            </a:graphic>
          </wp:inline>
        </w:drawing>
      </w:r>
    </w:p>
    <w:p w14:paraId="33DE6092" w14:textId="77777777" w:rsidR="00D91D51" w:rsidRPr="00D91D51" w:rsidRDefault="00D91D51" w:rsidP="00D91D51">
      <w:pPr>
        <w:pStyle w:val="NormalWeb"/>
        <w:jc w:val="both"/>
        <w:rPr>
          <w:rFonts w:ascii="Tahoma" w:hAnsi="Tahoma" w:cs="Tahoma"/>
          <w:sz w:val="22"/>
          <w:szCs w:val="22"/>
          <w:lang w:eastAsia="es-ES_tradnl"/>
        </w:rPr>
      </w:pPr>
      <w:r w:rsidRPr="00D91D51">
        <w:rPr>
          <w:rFonts w:ascii="Tahoma" w:hAnsi="Tahoma" w:cs="Tahoma"/>
          <w:b/>
          <w:bCs/>
          <w:sz w:val="22"/>
          <w:szCs w:val="22"/>
          <w:lang w:eastAsia="es-ES_tradnl"/>
        </w:rPr>
        <w:t>Las motivaciones de las exploraciones</w:t>
      </w:r>
    </w:p>
    <w:p w14:paraId="28BB6136" w14:textId="77777777" w:rsidR="00D91D51" w:rsidRDefault="00D91D51" w:rsidP="00D91D51">
      <w:pPr>
        <w:pStyle w:val="NormalWeb"/>
        <w:jc w:val="both"/>
        <w:rPr>
          <w:rFonts w:ascii="Tahoma" w:hAnsi="Tahoma" w:cs="Tahoma"/>
          <w:sz w:val="22"/>
          <w:szCs w:val="22"/>
          <w:lang w:eastAsia="es-ES_tradnl"/>
        </w:rPr>
      </w:pPr>
      <w:r w:rsidRPr="00D91D51">
        <w:rPr>
          <w:rFonts w:ascii="Tahoma" w:hAnsi="Tahoma" w:cs="Tahoma"/>
          <w:sz w:val="22"/>
          <w:szCs w:val="22"/>
          <w:lang w:eastAsia="es-ES_tradnl"/>
        </w:rPr>
        <w:t>Como ya viste, el comercio entre Europa y Asia se vio interrumpido por la invasión de los turcos otomanos en Constantinopla a mediados del siglo XV. Debido a esto, los mercaderes europeos comenzaron a buscar </w:t>
      </w:r>
      <w:r w:rsidRPr="00D91D51">
        <w:rPr>
          <w:rFonts w:ascii="Tahoma" w:hAnsi="Tahoma" w:cs="Tahoma"/>
          <w:b/>
          <w:bCs/>
          <w:sz w:val="22"/>
          <w:szCs w:val="22"/>
          <w:lang w:eastAsia="es-ES_tradnl"/>
        </w:rPr>
        <w:t>nuevas rutas para comerciar</w:t>
      </w:r>
      <w:r w:rsidRPr="00D91D51">
        <w:rPr>
          <w:rFonts w:ascii="Tahoma" w:hAnsi="Tahoma" w:cs="Tahoma"/>
          <w:sz w:val="22"/>
          <w:szCs w:val="22"/>
          <w:lang w:eastAsia="es-ES_tradnl"/>
        </w:rPr>
        <w:t>.</w:t>
      </w:r>
    </w:p>
    <w:p w14:paraId="4B11117A" w14:textId="3D19BD3D" w:rsidR="00D91D51" w:rsidRPr="00D91D51" w:rsidRDefault="00D91D51" w:rsidP="00D91D51">
      <w:pPr>
        <w:pStyle w:val="NormalWeb"/>
        <w:jc w:val="both"/>
        <w:rPr>
          <w:rFonts w:ascii="Tahoma" w:hAnsi="Tahoma" w:cs="Tahoma"/>
          <w:sz w:val="22"/>
          <w:szCs w:val="22"/>
          <w:lang w:eastAsia="es-ES_tradnl"/>
        </w:rPr>
      </w:pPr>
      <w:r w:rsidRPr="00D91D51">
        <w:rPr>
          <w:rFonts w:ascii="Tahoma" w:hAnsi="Tahoma" w:cs="Tahoma"/>
          <w:sz w:val="22"/>
          <w:szCs w:val="22"/>
          <w:lang w:eastAsia="es-ES_tradnl"/>
        </w:rPr>
        <w:t>Esta situación se sumaba a que algunos reinos deseaban encontrar nuevas vías que los conectaran directamente con Oriente para abaratar costos y no depender de los mercaderes. Así, los navegantes se aventuraron a bordear la costa de África o a cruzar el temido océano Atlántico.</w:t>
      </w:r>
      <w:r>
        <w:rPr>
          <w:rFonts w:ascii="Tahoma" w:hAnsi="Tahoma" w:cs="Tahoma"/>
          <w:sz w:val="22"/>
          <w:szCs w:val="22"/>
          <w:lang w:eastAsia="es-ES_tradnl"/>
        </w:rPr>
        <w:t xml:space="preserve"> </w:t>
      </w:r>
      <w:r w:rsidRPr="00D91D51">
        <w:rPr>
          <w:rFonts w:ascii="Tahoma" w:hAnsi="Tahoma" w:cs="Tahoma"/>
          <w:sz w:val="22"/>
          <w:szCs w:val="22"/>
          <w:lang w:eastAsia="es-ES_tradnl"/>
        </w:rPr>
        <w:t>En este escenario, algunos reyes fueron de gran ayuda para realizar los primeros viajes de exploración, pues creían que gracias a ellos podrían ampliar sus territorios y, con esto, adquirir mayor poder político y económico.</w:t>
      </w:r>
      <w:r>
        <w:rPr>
          <w:rFonts w:ascii="Tahoma" w:hAnsi="Tahoma" w:cs="Tahoma"/>
          <w:sz w:val="22"/>
          <w:szCs w:val="22"/>
          <w:lang w:eastAsia="es-ES_tradnl"/>
        </w:rPr>
        <w:t xml:space="preserve"> </w:t>
      </w:r>
      <w:r w:rsidRPr="00D91D51">
        <w:rPr>
          <w:rFonts w:ascii="Tahoma" w:hAnsi="Tahoma" w:cs="Tahoma"/>
          <w:sz w:val="22"/>
          <w:szCs w:val="22"/>
          <w:lang w:eastAsia="es-ES_tradnl"/>
        </w:rPr>
        <w:t>Lo anterior era muy importante, ya que en esta época imperaba el </w:t>
      </w:r>
      <w:r w:rsidRPr="00D91D51">
        <w:rPr>
          <w:rFonts w:ascii="Tahoma" w:hAnsi="Tahoma" w:cs="Tahoma"/>
          <w:b/>
          <w:bCs/>
          <w:sz w:val="22"/>
          <w:szCs w:val="22"/>
          <w:lang w:eastAsia="es-ES_tradnl"/>
        </w:rPr>
        <w:t>mercantilismo</w:t>
      </w:r>
      <w:r w:rsidRPr="00D91D51">
        <w:rPr>
          <w:rFonts w:ascii="Tahoma" w:hAnsi="Tahoma" w:cs="Tahoma"/>
          <w:sz w:val="22"/>
          <w:szCs w:val="22"/>
          <w:lang w:eastAsia="es-ES_tradnl"/>
        </w:rPr>
        <w:t>, un sistema económico basado en la acumulación de riquezas, especialmente de metales preciosos, como el oro; a mayor riqueza acumulada por un reino, mayor expresión de su poder.</w:t>
      </w:r>
    </w:p>
    <w:p w14:paraId="4F1695E9" w14:textId="2ABBB19D" w:rsidR="00D91D51" w:rsidRPr="00D91D51" w:rsidRDefault="00D91D51" w:rsidP="00D91D51">
      <w:pPr>
        <w:pStyle w:val="NormalWeb"/>
        <w:jc w:val="both"/>
        <w:rPr>
          <w:rFonts w:ascii="Tahoma" w:hAnsi="Tahoma" w:cs="Tahoma"/>
          <w:sz w:val="22"/>
          <w:szCs w:val="22"/>
          <w:lang w:eastAsia="es-ES_tradnl"/>
        </w:rPr>
      </w:pPr>
      <w:r w:rsidRPr="00D91D51">
        <w:rPr>
          <w:rFonts w:ascii="Tahoma" w:hAnsi="Tahoma" w:cs="Tahoma"/>
          <w:sz w:val="22"/>
          <w:szCs w:val="22"/>
          <w:lang w:eastAsia="es-ES_tradnl"/>
        </w:rPr>
        <w:t>Fernando de Aragón e Isabel de Castilla, los Reyes Católicos de España, y el príncipe Enrique de Portugal son ejemplos de monarcas que fomentaron los viajes de exploración.</w:t>
      </w:r>
    </w:p>
    <w:p w14:paraId="4AB8812E" w14:textId="77777777" w:rsidR="00D91D51" w:rsidRPr="00D91D51" w:rsidRDefault="00D91D51" w:rsidP="00D91D51">
      <w:pPr>
        <w:pStyle w:val="NormalWeb"/>
        <w:jc w:val="both"/>
        <w:rPr>
          <w:rFonts w:ascii="Tahoma" w:hAnsi="Tahoma" w:cs="Tahoma"/>
          <w:sz w:val="22"/>
          <w:szCs w:val="22"/>
          <w:lang w:eastAsia="es-ES_tradnl"/>
        </w:rPr>
      </w:pPr>
      <w:r w:rsidRPr="00D91D51">
        <w:rPr>
          <w:rFonts w:ascii="Tahoma" w:hAnsi="Tahoma" w:cs="Tahoma"/>
          <w:b/>
          <w:bCs/>
          <w:sz w:val="22"/>
          <w:szCs w:val="22"/>
          <w:lang w:eastAsia="es-ES_tradnl"/>
        </w:rPr>
        <w:t>Tecnologías que favorecieron la exploración</w:t>
      </w:r>
    </w:p>
    <w:p w14:paraId="23409B54" w14:textId="77777777" w:rsidR="00D91D51" w:rsidRPr="00D91D51" w:rsidRDefault="00D91D51" w:rsidP="00D91D51">
      <w:pPr>
        <w:pStyle w:val="NormalWeb"/>
        <w:jc w:val="both"/>
        <w:rPr>
          <w:rFonts w:ascii="Tahoma" w:hAnsi="Tahoma" w:cs="Tahoma"/>
          <w:sz w:val="22"/>
          <w:szCs w:val="22"/>
          <w:lang w:eastAsia="es-ES_tradnl"/>
        </w:rPr>
      </w:pPr>
      <w:r w:rsidRPr="00D91D51">
        <w:rPr>
          <w:rFonts w:ascii="Tahoma" w:hAnsi="Tahoma" w:cs="Tahoma"/>
          <w:sz w:val="22"/>
          <w:szCs w:val="22"/>
          <w:lang w:eastAsia="es-ES_tradnl"/>
        </w:rPr>
        <w:t>Junto con las grandes motivaciones que tenían algunos reinos y monarquías europeas, se debe considerar que en esta época se alcanzaron condiciones técnicas que favorecieron los viajes en búsqueda de las nuevas rutas. Por ejemplo, hasta ese momento las embarcaciones se desplazaban solo bordeando las costas, sin perderlas de vista.</w:t>
      </w:r>
    </w:p>
    <w:p w14:paraId="0093A249" w14:textId="5238FC2D" w:rsidR="00D91D51" w:rsidRPr="00D91D51" w:rsidRDefault="00D91D51" w:rsidP="00D91D51">
      <w:pPr>
        <w:pStyle w:val="NormalWeb"/>
        <w:jc w:val="both"/>
        <w:rPr>
          <w:rFonts w:ascii="Tahoma" w:hAnsi="Tahoma" w:cs="Tahoma"/>
          <w:sz w:val="22"/>
          <w:szCs w:val="22"/>
          <w:lang w:eastAsia="es-ES_tradnl"/>
        </w:rPr>
      </w:pPr>
      <w:r w:rsidRPr="00D91D51">
        <w:rPr>
          <w:rFonts w:ascii="Tahoma" w:hAnsi="Tahoma" w:cs="Tahoma"/>
          <w:sz w:val="22"/>
          <w:szCs w:val="22"/>
          <w:lang w:eastAsia="es-ES_tradnl"/>
        </w:rPr>
        <w:t xml:space="preserve">Gracias al uso de nuevas tecnologías, como el astrolabio, las cartas náuticas y las carabelas, y al perfeccionamiento de la brújula, entre otros aspectos, pudieron adentrarse en mar </w:t>
      </w:r>
      <w:r w:rsidRPr="00D91D51">
        <w:rPr>
          <w:rFonts w:ascii="Tahoma" w:hAnsi="Tahoma" w:cs="Tahoma"/>
          <w:sz w:val="22"/>
          <w:szCs w:val="22"/>
          <w:lang w:eastAsia="es-ES_tradnl"/>
        </w:rPr>
        <w:lastRenderedPageBreak/>
        <w:t>abierto o alta mar. Así, las naves pudieron alejarse del continente y recorrer mayores distancias.</w:t>
      </w:r>
    </w:p>
    <w:p w14:paraId="7E49FA15" w14:textId="77777777" w:rsidR="00D91D51" w:rsidRDefault="00D91D51" w:rsidP="001B3365">
      <w:pPr>
        <w:pStyle w:val="NormalWeb"/>
        <w:jc w:val="both"/>
        <w:rPr>
          <w:rFonts w:ascii="Tahoma" w:hAnsi="Tahoma" w:cs="Tahoma"/>
          <w:sz w:val="22"/>
          <w:szCs w:val="22"/>
          <w:lang w:eastAsia="es-ES_tradnl"/>
        </w:rPr>
      </w:pPr>
    </w:p>
    <w:p w14:paraId="57AAEDD6" w14:textId="3F87EB85" w:rsidR="00D91D51" w:rsidRDefault="00D91D51" w:rsidP="001B3365">
      <w:pPr>
        <w:pStyle w:val="NormalWeb"/>
        <w:jc w:val="both"/>
        <w:rPr>
          <w:rFonts w:ascii="Tahoma" w:hAnsi="Tahoma" w:cs="Tahoma"/>
          <w:sz w:val="22"/>
          <w:szCs w:val="22"/>
          <w:lang w:eastAsia="es-ES_tradnl"/>
        </w:rPr>
      </w:pPr>
      <w:r>
        <w:rPr>
          <w:rFonts w:ascii="Tahoma" w:hAnsi="Tahoma" w:cs="Tahoma"/>
          <w:noProof/>
          <w:sz w:val="22"/>
          <w:szCs w:val="22"/>
          <w:lang w:eastAsia="es-ES_tradnl"/>
        </w:rPr>
        <w:drawing>
          <wp:inline distT="0" distB="0" distL="0" distR="0" wp14:anchorId="1E161BD2" wp14:editId="3054A25E">
            <wp:extent cx="5613400" cy="3210560"/>
            <wp:effectExtent l="0" t="0" r="0" b="2540"/>
            <wp:docPr id="63045283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52832" name="Imagen 630452832"/>
                    <pic:cNvPicPr/>
                  </pic:nvPicPr>
                  <pic:blipFill>
                    <a:blip r:embed="rId19">
                      <a:extLst>
                        <a:ext uri="{28A0092B-C50C-407E-A947-70E740481C1C}">
                          <a14:useLocalDpi xmlns:a14="http://schemas.microsoft.com/office/drawing/2010/main" val="0"/>
                        </a:ext>
                      </a:extLst>
                    </a:blip>
                    <a:stretch>
                      <a:fillRect/>
                    </a:stretch>
                  </pic:blipFill>
                  <pic:spPr>
                    <a:xfrm>
                      <a:off x="0" y="0"/>
                      <a:ext cx="5613400" cy="3210560"/>
                    </a:xfrm>
                    <a:prstGeom prst="rect">
                      <a:avLst/>
                    </a:prstGeom>
                  </pic:spPr>
                </pic:pic>
              </a:graphicData>
            </a:graphic>
          </wp:inline>
        </w:drawing>
      </w:r>
    </w:p>
    <w:p w14:paraId="4DAC9755" w14:textId="2CC24A7B" w:rsidR="00D91D51" w:rsidRDefault="00D91D51" w:rsidP="001B3365">
      <w:pPr>
        <w:pStyle w:val="NormalWeb"/>
        <w:jc w:val="both"/>
        <w:rPr>
          <w:rFonts w:ascii="Tahoma" w:hAnsi="Tahoma" w:cs="Tahoma"/>
          <w:b/>
          <w:bCs/>
          <w:sz w:val="22"/>
          <w:szCs w:val="22"/>
          <w:lang w:eastAsia="es-ES_tradnl"/>
        </w:rPr>
      </w:pPr>
      <w:r w:rsidRPr="00D91D51">
        <w:rPr>
          <w:rFonts w:ascii="Tahoma" w:hAnsi="Tahoma" w:cs="Tahoma"/>
          <w:b/>
          <w:bCs/>
          <w:sz w:val="22"/>
          <w:szCs w:val="22"/>
          <w:lang w:eastAsia="es-ES_tradnl"/>
        </w:rPr>
        <w:t>Investiga  sobre cada instrumento de navegación  qué es  y su función:</w:t>
      </w:r>
    </w:p>
    <w:tbl>
      <w:tblPr>
        <w:tblStyle w:val="Tablaconcuadrcula"/>
        <w:tblW w:w="0" w:type="auto"/>
        <w:tblLook w:val="04A0" w:firstRow="1" w:lastRow="0" w:firstColumn="1" w:lastColumn="0" w:noHBand="0" w:noVBand="1"/>
      </w:tblPr>
      <w:tblGrid>
        <w:gridCol w:w="2943"/>
        <w:gridCol w:w="2943"/>
        <w:gridCol w:w="2944"/>
      </w:tblGrid>
      <w:tr w:rsidR="00D91D51" w14:paraId="56A76D23" w14:textId="77777777" w:rsidTr="00D91D51">
        <w:tc>
          <w:tcPr>
            <w:tcW w:w="2943" w:type="dxa"/>
          </w:tcPr>
          <w:p w14:paraId="343A17A0" w14:textId="2F542BCF" w:rsidR="00D91D51" w:rsidRDefault="00D91D51" w:rsidP="001B3365">
            <w:pPr>
              <w:pStyle w:val="NormalWeb"/>
              <w:jc w:val="both"/>
              <w:rPr>
                <w:rFonts w:ascii="Tahoma" w:hAnsi="Tahoma" w:cs="Tahoma"/>
                <w:b/>
                <w:bCs/>
                <w:sz w:val="22"/>
                <w:szCs w:val="22"/>
                <w:lang w:eastAsia="es-ES_tradnl"/>
              </w:rPr>
            </w:pPr>
            <w:r>
              <w:rPr>
                <w:rFonts w:ascii="Tahoma" w:hAnsi="Tahoma" w:cs="Tahoma"/>
                <w:b/>
                <w:bCs/>
                <w:sz w:val="22"/>
                <w:szCs w:val="22"/>
                <w:lang w:eastAsia="es-ES_tradnl"/>
              </w:rPr>
              <w:t>Objeto</w:t>
            </w:r>
          </w:p>
        </w:tc>
        <w:tc>
          <w:tcPr>
            <w:tcW w:w="2943" w:type="dxa"/>
          </w:tcPr>
          <w:p w14:paraId="33A912A4" w14:textId="7F5EC1E8" w:rsidR="00D91D51" w:rsidRDefault="00D91D51" w:rsidP="001B3365">
            <w:pPr>
              <w:pStyle w:val="NormalWeb"/>
              <w:jc w:val="both"/>
              <w:rPr>
                <w:rFonts w:ascii="Tahoma" w:hAnsi="Tahoma" w:cs="Tahoma"/>
                <w:b/>
                <w:bCs/>
                <w:sz w:val="22"/>
                <w:szCs w:val="22"/>
                <w:lang w:eastAsia="es-ES_tradnl"/>
              </w:rPr>
            </w:pPr>
            <w:r>
              <w:rPr>
                <w:rFonts w:ascii="Tahoma" w:hAnsi="Tahoma" w:cs="Tahoma"/>
                <w:b/>
                <w:bCs/>
                <w:sz w:val="22"/>
                <w:szCs w:val="22"/>
                <w:lang w:eastAsia="es-ES_tradnl"/>
              </w:rPr>
              <w:t>Definición</w:t>
            </w:r>
          </w:p>
        </w:tc>
        <w:tc>
          <w:tcPr>
            <w:tcW w:w="2944" w:type="dxa"/>
          </w:tcPr>
          <w:p w14:paraId="783CFC49" w14:textId="370F1C3F" w:rsidR="00D91D51" w:rsidRDefault="00D91D51" w:rsidP="001B3365">
            <w:pPr>
              <w:pStyle w:val="NormalWeb"/>
              <w:jc w:val="both"/>
              <w:rPr>
                <w:rFonts w:ascii="Tahoma" w:hAnsi="Tahoma" w:cs="Tahoma"/>
                <w:b/>
                <w:bCs/>
                <w:sz w:val="22"/>
                <w:szCs w:val="22"/>
                <w:lang w:eastAsia="es-ES_tradnl"/>
              </w:rPr>
            </w:pPr>
            <w:r>
              <w:rPr>
                <w:rFonts w:ascii="Tahoma" w:hAnsi="Tahoma" w:cs="Tahoma"/>
                <w:b/>
                <w:bCs/>
                <w:sz w:val="22"/>
                <w:szCs w:val="22"/>
                <w:lang w:eastAsia="es-ES_tradnl"/>
              </w:rPr>
              <w:t>Función</w:t>
            </w:r>
          </w:p>
        </w:tc>
      </w:tr>
      <w:tr w:rsidR="00D91D51" w14:paraId="2E82A3ED" w14:textId="77777777" w:rsidTr="00D91D51">
        <w:tc>
          <w:tcPr>
            <w:tcW w:w="2943" w:type="dxa"/>
          </w:tcPr>
          <w:p w14:paraId="7012B1DA" w14:textId="7505D7E0" w:rsidR="00D91D51" w:rsidRDefault="00D91D51" w:rsidP="001B3365">
            <w:pPr>
              <w:pStyle w:val="NormalWeb"/>
              <w:jc w:val="both"/>
              <w:rPr>
                <w:rFonts w:ascii="Tahoma" w:hAnsi="Tahoma" w:cs="Tahoma"/>
                <w:b/>
                <w:bCs/>
                <w:sz w:val="22"/>
                <w:szCs w:val="22"/>
                <w:lang w:eastAsia="es-ES_tradnl"/>
              </w:rPr>
            </w:pPr>
            <w:r>
              <w:rPr>
                <w:rFonts w:ascii="Tahoma" w:hAnsi="Tahoma" w:cs="Tahoma"/>
                <w:b/>
                <w:bCs/>
                <w:sz w:val="22"/>
                <w:szCs w:val="22"/>
                <w:lang w:eastAsia="es-ES_tradnl"/>
              </w:rPr>
              <w:t xml:space="preserve">Esfera </w:t>
            </w:r>
            <w:proofErr w:type="spellStart"/>
            <w:r>
              <w:rPr>
                <w:rFonts w:ascii="Tahoma" w:hAnsi="Tahoma" w:cs="Tahoma"/>
                <w:b/>
                <w:bCs/>
                <w:sz w:val="22"/>
                <w:szCs w:val="22"/>
                <w:lang w:eastAsia="es-ES_tradnl"/>
              </w:rPr>
              <w:t>armillar</w:t>
            </w:r>
            <w:proofErr w:type="spellEnd"/>
          </w:p>
        </w:tc>
        <w:tc>
          <w:tcPr>
            <w:tcW w:w="2943" w:type="dxa"/>
          </w:tcPr>
          <w:p w14:paraId="63A17C44" w14:textId="77777777" w:rsidR="00D91D51" w:rsidRDefault="00D91D51" w:rsidP="001B3365">
            <w:pPr>
              <w:pStyle w:val="NormalWeb"/>
              <w:jc w:val="both"/>
              <w:rPr>
                <w:rFonts w:ascii="Tahoma" w:hAnsi="Tahoma" w:cs="Tahoma"/>
                <w:b/>
                <w:bCs/>
                <w:sz w:val="22"/>
                <w:szCs w:val="22"/>
                <w:lang w:eastAsia="es-ES_tradnl"/>
              </w:rPr>
            </w:pPr>
          </w:p>
          <w:p w14:paraId="576080FD" w14:textId="77777777" w:rsidR="00D91D51" w:rsidRDefault="00D91D51" w:rsidP="001B3365">
            <w:pPr>
              <w:pStyle w:val="NormalWeb"/>
              <w:jc w:val="both"/>
              <w:rPr>
                <w:rFonts w:ascii="Tahoma" w:hAnsi="Tahoma" w:cs="Tahoma"/>
                <w:b/>
                <w:bCs/>
                <w:sz w:val="22"/>
                <w:szCs w:val="22"/>
                <w:lang w:eastAsia="es-ES_tradnl"/>
              </w:rPr>
            </w:pPr>
          </w:p>
          <w:p w14:paraId="633D7B77" w14:textId="77777777" w:rsidR="00D91D51" w:rsidRDefault="00D91D51" w:rsidP="001B3365">
            <w:pPr>
              <w:pStyle w:val="NormalWeb"/>
              <w:jc w:val="both"/>
              <w:rPr>
                <w:rFonts w:ascii="Tahoma" w:hAnsi="Tahoma" w:cs="Tahoma"/>
                <w:b/>
                <w:bCs/>
                <w:sz w:val="22"/>
                <w:szCs w:val="22"/>
                <w:lang w:eastAsia="es-ES_tradnl"/>
              </w:rPr>
            </w:pPr>
          </w:p>
          <w:p w14:paraId="57C9E3C7" w14:textId="77777777" w:rsidR="00D91D51" w:rsidRDefault="00D91D51" w:rsidP="001B3365">
            <w:pPr>
              <w:pStyle w:val="NormalWeb"/>
              <w:jc w:val="both"/>
              <w:rPr>
                <w:rFonts w:ascii="Tahoma" w:hAnsi="Tahoma" w:cs="Tahoma"/>
                <w:b/>
                <w:bCs/>
                <w:sz w:val="22"/>
                <w:szCs w:val="22"/>
                <w:lang w:eastAsia="es-ES_tradnl"/>
              </w:rPr>
            </w:pPr>
          </w:p>
          <w:p w14:paraId="183DE5BE" w14:textId="77777777" w:rsidR="00D91D51" w:rsidRDefault="00D91D51" w:rsidP="001B3365">
            <w:pPr>
              <w:pStyle w:val="NormalWeb"/>
              <w:jc w:val="both"/>
              <w:rPr>
                <w:rFonts w:ascii="Tahoma" w:hAnsi="Tahoma" w:cs="Tahoma"/>
                <w:b/>
                <w:bCs/>
                <w:sz w:val="22"/>
                <w:szCs w:val="22"/>
                <w:lang w:eastAsia="es-ES_tradnl"/>
              </w:rPr>
            </w:pPr>
          </w:p>
        </w:tc>
        <w:tc>
          <w:tcPr>
            <w:tcW w:w="2944" w:type="dxa"/>
          </w:tcPr>
          <w:p w14:paraId="19A37315" w14:textId="77777777" w:rsidR="00D91D51" w:rsidRDefault="00D91D51" w:rsidP="001B3365">
            <w:pPr>
              <w:pStyle w:val="NormalWeb"/>
              <w:jc w:val="both"/>
              <w:rPr>
                <w:rFonts w:ascii="Tahoma" w:hAnsi="Tahoma" w:cs="Tahoma"/>
                <w:b/>
                <w:bCs/>
                <w:sz w:val="22"/>
                <w:szCs w:val="22"/>
                <w:lang w:eastAsia="es-ES_tradnl"/>
              </w:rPr>
            </w:pPr>
          </w:p>
        </w:tc>
      </w:tr>
      <w:tr w:rsidR="00D91D51" w14:paraId="124EC990" w14:textId="77777777" w:rsidTr="00D91D51">
        <w:tc>
          <w:tcPr>
            <w:tcW w:w="2943" w:type="dxa"/>
          </w:tcPr>
          <w:p w14:paraId="64D796E2" w14:textId="51AC52E8" w:rsidR="00D91D51" w:rsidRDefault="00D91D51" w:rsidP="001B3365">
            <w:pPr>
              <w:pStyle w:val="NormalWeb"/>
              <w:jc w:val="both"/>
              <w:rPr>
                <w:rFonts w:ascii="Tahoma" w:hAnsi="Tahoma" w:cs="Tahoma"/>
                <w:b/>
                <w:bCs/>
                <w:sz w:val="22"/>
                <w:szCs w:val="22"/>
                <w:lang w:eastAsia="es-ES_tradnl"/>
              </w:rPr>
            </w:pPr>
            <w:r>
              <w:rPr>
                <w:rFonts w:ascii="Tahoma" w:hAnsi="Tahoma" w:cs="Tahoma"/>
                <w:b/>
                <w:bCs/>
                <w:sz w:val="22"/>
                <w:szCs w:val="22"/>
                <w:lang w:eastAsia="es-ES_tradnl"/>
              </w:rPr>
              <w:t>Ballestilla</w:t>
            </w:r>
          </w:p>
        </w:tc>
        <w:tc>
          <w:tcPr>
            <w:tcW w:w="2943" w:type="dxa"/>
          </w:tcPr>
          <w:p w14:paraId="1B14FE3E" w14:textId="77777777" w:rsidR="00D91D51" w:rsidRDefault="00D91D51" w:rsidP="001B3365">
            <w:pPr>
              <w:pStyle w:val="NormalWeb"/>
              <w:jc w:val="both"/>
              <w:rPr>
                <w:rFonts w:ascii="Tahoma" w:hAnsi="Tahoma" w:cs="Tahoma"/>
                <w:b/>
                <w:bCs/>
                <w:sz w:val="22"/>
                <w:szCs w:val="22"/>
                <w:lang w:eastAsia="es-ES_tradnl"/>
              </w:rPr>
            </w:pPr>
          </w:p>
          <w:p w14:paraId="7D6BA6E4" w14:textId="77777777" w:rsidR="00D91D51" w:rsidRDefault="00D91D51" w:rsidP="001B3365">
            <w:pPr>
              <w:pStyle w:val="NormalWeb"/>
              <w:jc w:val="both"/>
              <w:rPr>
                <w:rFonts w:ascii="Tahoma" w:hAnsi="Tahoma" w:cs="Tahoma"/>
                <w:b/>
                <w:bCs/>
                <w:sz w:val="22"/>
                <w:szCs w:val="22"/>
                <w:lang w:eastAsia="es-ES_tradnl"/>
              </w:rPr>
            </w:pPr>
          </w:p>
          <w:p w14:paraId="27F7ECB9" w14:textId="77777777" w:rsidR="00D91D51" w:rsidRDefault="00D91D51" w:rsidP="001B3365">
            <w:pPr>
              <w:pStyle w:val="NormalWeb"/>
              <w:jc w:val="both"/>
              <w:rPr>
                <w:rFonts w:ascii="Tahoma" w:hAnsi="Tahoma" w:cs="Tahoma"/>
                <w:b/>
                <w:bCs/>
                <w:sz w:val="22"/>
                <w:szCs w:val="22"/>
                <w:lang w:eastAsia="es-ES_tradnl"/>
              </w:rPr>
            </w:pPr>
          </w:p>
          <w:p w14:paraId="45531FEF" w14:textId="77777777" w:rsidR="00D91D51" w:rsidRDefault="00D91D51" w:rsidP="001B3365">
            <w:pPr>
              <w:pStyle w:val="NormalWeb"/>
              <w:jc w:val="both"/>
              <w:rPr>
                <w:rFonts w:ascii="Tahoma" w:hAnsi="Tahoma" w:cs="Tahoma"/>
                <w:b/>
                <w:bCs/>
                <w:sz w:val="22"/>
                <w:szCs w:val="22"/>
                <w:lang w:eastAsia="es-ES_tradnl"/>
              </w:rPr>
            </w:pPr>
          </w:p>
          <w:p w14:paraId="3DC4497F" w14:textId="77777777" w:rsidR="00D91D51" w:rsidRDefault="00D91D51" w:rsidP="001B3365">
            <w:pPr>
              <w:pStyle w:val="NormalWeb"/>
              <w:jc w:val="both"/>
              <w:rPr>
                <w:rFonts w:ascii="Tahoma" w:hAnsi="Tahoma" w:cs="Tahoma"/>
                <w:b/>
                <w:bCs/>
                <w:sz w:val="22"/>
                <w:szCs w:val="22"/>
                <w:lang w:eastAsia="es-ES_tradnl"/>
              </w:rPr>
            </w:pPr>
          </w:p>
        </w:tc>
        <w:tc>
          <w:tcPr>
            <w:tcW w:w="2944" w:type="dxa"/>
          </w:tcPr>
          <w:p w14:paraId="2E446E78" w14:textId="77777777" w:rsidR="00D91D51" w:rsidRDefault="00D91D51" w:rsidP="001B3365">
            <w:pPr>
              <w:pStyle w:val="NormalWeb"/>
              <w:jc w:val="both"/>
              <w:rPr>
                <w:rFonts w:ascii="Tahoma" w:hAnsi="Tahoma" w:cs="Tahoma"/>
                <w:b/>
                <w:bCs/>
                <w:sz w:val="22"/>
                <w:szCs w:val="22"/>
                <w:lang w:eastAsia="es-ES_tradnl"/>
              </w:rPr>
            </w:pPr>
          </w:p>
        </w:tc>
      </w:tr>
      <w:tr w:rsidR="00D91D51" w14:paraId="2E2D0518" w14:textId="77777777" w:rsidTr="00D91D51">
        <w:tc>
          <w:tcPr>
            <w:tcW w:w="2943" w:type="dxa"/>
          </w:tcPr>
          <w:p w14:paraId="7397563A" w14:textId="3F82C09B" w:rsidR="00D91D51" w:rsidRDefault="00D91D51" w:rsidP="001B3365">
            <w:pPr>
              <w:pStyle w:val="NormalWeb"/>
              <w:jc w:val="both"/>
              <w:rPr>
                <w:rFonts w:ascii="Tahoma" w:hAnsi="Tahoma" w:cs="Tahoma"/>
                <w:b/>
                <w:bCs/>
                <w:sz w:val="22"/>
                <w:szCs w:val="22"/>
                <w:lang w:eastAsia="es-ES_tradnl"/>
              </w:rPr>
            </w:pPr>
            <w:r>
              <w:rPr>
                <w:rFonts w:ascii="Tahoma" w:hAnsi="Tahoma" w:cs="Tahoma"/>
                <w:b/>
                <w:bCs/>
                <w:sz w:val="22"/>
                <w:szCs w:val="22"/>
                <w:lang w:eastAsia="es-ES_tradnl"/>
              </w:rPr>
              <w:lastRenderedPageBreak/>
              <w:t>Cuadrante</w:t>
            </w:r>
          </w:p>
        </w:tc>
        <w:tc>
          <w:tcPr>
            <w:tcW w:w="2943" w:type="dxa"/>
          </w:tcPr>
          <w:p w14:paraId="220586A1" w14:textId="77777777" w:rsidR="00D91D51" w:rsidRDefault="00D91D51" w:rsidP="001B3365">
            <w:pPr>
              <w:pStyle w:val="NormalWeb"/>
              <w:jc w:val="both"/>
              <w:rPr>
                <w:rFonts w:ascii="Tahoma" w:hAnsi="Tahoma" w:cs="Tahoma"/>
                <w:b/>
                <w:bCs/>
                <w:sz w:val="22"/>
                <w:szCs w:val="22"/>
                <w:lang w:eastAsia="es-ES_tradnl"/>
              </w:rPr>
            </w:pPr>
          </w:p>
          <w:p w14:paraId="37D75C79" w14:textId="77777777" w:rsidR="00D91D51" w:rsidRDefault="00D91D51" w:rsidP="001B3365">
            <w:pPr>
              <w:pStyle w:val="NormalWeb"/>
              <w:jc w:val="both"/>
              <w:rPr>
                <w:rFonts w:ascii="Tahoma" w:hAnsi="Tahoma" w:cs="Tahoma"/>
                <w:b/>
                <w:bCs/>
                <w:sz w:val="22"/>
                <w:szCs w:val="22"/>
                <w:lang w:eastAsia="es-ES_tradnl"/>
              </w:rPr>
            </w:pPr>
          </w:p>
          <w:p w14:paraId="787A8AF7" w14:textId="77777777" w:rsidR="00D91D51" w:rsidRDefault="00D91D51" w:rsidP="001B3365">
            <w:pPr>
              <w:pStyle w:val="NormalWeb"/>
              <w:jc w:val="both"/>
              <w:rPr>
                <w:rFonts w:ascii="Tahoma" w:hAnsi="Tahoma" w:cs="Tahoma"/>
                <w:b/>
                <w:bCs/>
                <w:sz w:val="22"/>
                <w:szCs w:val="22"/>
                <w:lang w:eastAsia="es-ES_tradnl"/>
              </w:rPr>
            </w:pPr>
          </w:p>
          <w:p w14:paraId="0FD3E2C3" w14:textId="77777777" w:rsidR="00D91D51" w:rsidRDefault="00D91D51" w:rsidP="001B3365">
            <w:pPr>
              <w:pStyle w:val="NormalWeb"/>
              <w:jc w:val="both"/>
              <w:rPr>
                <w:rFonts w:ascii="Tahoma" w:hAnsi="Tahoma" w:cs="Tahoma"/>
                <w:b/>
                <w:bCs/>
                <w:sz w:val="22"/>
                <w:szCs w:val="22"/>
                <w:lang w:eastAsia="es-ES_tradnl"/>
              </w:rPr>
            </w:pPr>
          </w:p>
        </w:tc>
        <w:tc>
          <w:tcPr>
            <w:tcW w:w="2944" w:type="dxa"/>
          </w:tcPr>
          <w:p w14:paraId="4EAF17B3" w14:textId="77777777" w:rsidR="00D91D51" w:rsidRDefault="00D91D51" w:rsidP="001B3365">
            <w:pPr>
              <w:pStyle w:val="NormalWeb"/>
              <w:jc w:val="both"/>
              <w:rPr>
                <w:rFonts w:ascii="Tahoma" w:hAnsi="Tahoma" w:cs="Tahoma"/>
                <w:b/>
                <w:bCs/>
                <w:sz w:val="22"/>
                <w:szCs w:val="22"/>
                <w:lang w:eastAsia="es-ES_tradnl"/>
              </w:rPr>
            </w:pPr>
          </w:p>
        </w:tc>
      </w:tr>
      <w:tr w:rsidR="00D91D51" w14:paraId="36C2EC4A" w14:textId="77777777" w:rsidTr="00D91D51">
        <w:tc>
          <w:tcPr>
            <w:tcW w:w="2943" w:type="dxa"/>
          </w:tcPr>
          <w:p w14:paraId="1029461C" w14:textId="1B4CA0D1" w:rsidR="00D91D51" w:rsidRDefault="00D91D51" w:rsidP="001B3365">
            <w:pPr>
              <w:pStyle w:val="NormalWeb"/>
              <w:jc w:val="both"/>
              <w:rPr>
                <w:rFonts w:ascii="Tahoma" w:hAnsi="Tahoma" w:cs="Tahoma"/>
                <w:b/>
                <w:bCs/>
                <w:sz w:val="22"/>
                <w:szCs w:val="22"/>
                <w:lang w:eastAsia="es-ES_tradnl"/>
              </w:rPr>
            </w:pPr>
            <w:r>
              <w:rPr>
                <w:rFonts w:ascii="Tahoma" w:hAnsi="Tahoma" w:cs="Tahoma"/>
                <w:b/>
                <w:bCs/>
                <w:sz w:val="22"/>
                <w:szCs w:val="22"/>
                <w:lang w:eastAsia="es-ES_tradnl"/>
              </w:rPr>
              <w:t>Brújula</w:t>
            </w:r>
          </w:p>
        </w:tc>
        <w:tc>
          <w:tcPr>
            <w:tcW w:w="2943" w:type="dxa"/>
          </w:tcPr>
          <w:p w14:paraId="0ACE61FB" w14:textId="77777777" w:rsidR="00D91D51" w:rsidRDefault="00D91D51" w:rsidP="001B3365">
            <w:pPr>
              <w:pStyle w:val="NormalWeb"/>
              <w:jc w:val="both"/>
              <w:rPr>
                <w:rFonts w:ascii="Tahoma" w:hAnsi="Tahoma" w:cs="Tahoma"/>
                <w:b/>
                <w:bCs/>
                <w:sz w:val="22"/>
                <w:szCs w:val="22"/>
                <w:lang w:eastAsia="es-ES_tradnl"/>
              </w:rPr>
            </w:pPr>
          </w:p>
          <w:p w14:paraId="2EFCA6A9" w14:textId="77777777" w:rsidR="00D91D51" w:rsidRDefault="00D91D51" w:rsidP="001B3365">
            <w:pPr>
              <w:pStyle w:val="NormalWeb"/>
              <w:jc w:val="both"/>
              <w:rPr>
                <w:rFonts w:ascii="Tahoma" w:hAnsi="Tahoma" w:cs="Tahoma"/>
                <w:b/>
                <w:bCs/>
                <w:sz w:val="22"/>
                <w:szCs w:val="22"/>
                <w:lang w:eastAsia="es-ES_tradnl"/>
              </w:rPr>
            </w:pPr>
          </w:p>
          <w:p w14:paraId="3A2D4D58" w14:textId="77777777" w:rsidR="00D91D51" w:rsidRDefault="00D91D51" w:rsidP="001B3365">
            <w:pPr>
              <w:pStyle w:val="NormalWeb"/>
              <w:jc w:val="both"/>
              <w:rPr>
                <w:rFonts w:ascii="Tahoma" w:hAnsi="Tahoma" w:cs="Tahoma"/>
                <w:b/>
                <w:bCs/>
                <w:sz w:val="22"/>
                <w:szCs w:val="22"/>
                <w:lang w:eastAsia="es-ES_tradnl"/>
              </w:rPr>
            </w:pPr>
          </w:p>
          <w:p w14:paraId="6F928BCF" w14:textId="77777777" w:rsidR="00D91D51" w:rsidRDefault="00D91D51" w:rsidP="001B3365">
            <w:pPr>
              <w:pStyle w:val="NormalWeb"/>
              <w:jc w:val="both"/>
              <w:rPr>
                <w:rFonts w:ascii="Tahoma" w:hAnsi="Tahoma" w:cs="Tahoma"/>
                <w:b/>
                <w:bCs/>
                <w:sz w:val="22"/>
                <w:szCs w:val="22"/>
                <w:lang w:eastAsia="es-ES_tradnl"/>
              </w:rPr>
            </w:pPr>
          </w:p>
          <w:p w14:paraId="1A73523A" w14:textId="77777777" w:rsidR="00D91D51" w:rsidRDefault="00D91D51" w:rsidP="001B3365">
            <w:pPr>
              <w:pStyle w:val="NormalWeb"/>
              <w:jc w:val="both"/>
              <w:rPr>
                <w:rFonts w:ascii="Tahoma" w:hAnsi="Tahoma" w:cs="Tahoma"/>
                <w:b/>
                <w:bCs/>
                <w:sz w:val="22"/>
                <w:szCs w:val="22"/>
                <w:lang w:eastAsia="es-ES_tradnl"/>
              </w:rPr>
            </w:pPr>
          </w:p>
        </w:tc>
        <w:tc>
          <w:tcPr>
            <w:tcW w:w="2944" w:type="dxa"/>
          </w:tcPr>
          <w:p w14:paraId="55263B6F" w14:textId="77777777" w:rsidR="00D91D51" w:rsidRDefault="00D91D51" w:rsidP="001B3365">
            <w:pPr>
              <w:pStyle w:val="NormalWeb"/>
              <w:jc w:val="both"/>
              <w:rPr>
                <w:rFonts w:ascii="Tahoma" w:hAnsi="Tahoma" w:cs="Tahoma"/>
                <w:b/>
                <w:bCs/>
                <w:sz w:val="22"/>
                <w:szCs w:val="22"/>
                <w:lang w:eastAsia="es-ES_tradnl"/>
              </w:rPr>
            </w:pPr>
          </w:p>
        </w:tc>
      </w:tr>
      <w:tr w:rsidR="00D91D51" w14:paraId="0FC0D09A" w14:textId="77777777" w:rsidTr="00D91D51">
        <w:tc>
          <w:tcPr>
            <w:tcW w:w="2943" w:type="dxa"/>
          </w:tcPr>
          <w:p w14:paraId="6EEF99FD" w14:textId="15688030" w:rsidR="00D91D51" w:rsidRDefault="00D91D51" w:rsidP="001B3365">
            <w:pPr>
              <w:pStyle w:val="NormalWeb"/>
              <w:jc w:val="both"/>
              <w:rPr>
                <w:rFonts w:ascii="Tahoma" w:hAnsi="Tahoma" w:cs="Tahoma"/>
                <w:b/>
                <w:bCs/>
                <w:sz w:val="22"/>
                <w:szCs w:val="22"/>
                <w:lang w:eastAsia="es-ES_tradnl"/>
              </w:rPr>
            </w:pPr>
            <w:r>
              <w:rPr>
                <w:rFonts w:ascii="Tahoma" w:hAnsi="Tahoma" w:cs="Tahoma"/>
                <w:b/>
                <w:bCs/>
                <w:sz w:val="22"/>
                <w:szCs w:val="22"/>
                <w:lang w:eastAsia="es-ES_tradnl"/>
              </w:rPr>
              <w:t>Astrolabio</w:t>
            </w:r>
          </w:p>
        </w:tc>
        <w:tc>
          <w:tcPr>
            <w:tcW w:w="2943" w:type="dxa"/>
          </w:tcPr>
          <w:p w14:paraId="64F0BC9A" w14:textId="77777777" w:rsidR="00D91D51" w:rsidRDefault="00D91D51" w:rsidP="001B3365">
            <w:pPr>
              <w:pStyle w:val="NormalWeb"/>
              <w:jc w:val="both"/>
              <w:rPr>
                <w:rFonts w:ascii="Tahoma" w:hAnsi="Tahoma" w:cs="Tahoma"/>
                <w:b/>
                <w:bCs/>
                <w:sz w:val="22"/>
                <w:szCs w:val="22"/>
                <w:lang w:eastAsia="es-ES_tradnl"/>
              </w:rPr>
            </w:pPr>
          </w:p>
          <w:p w14:paraId="0C4F8488" w14:textId="77777777" w:rsidR="00D91D51" w:rsidRDefault="00D91D51" w:rsidP="001B3365">
            <w:pPr>
              <w:pStyle w:val="NormalWeb"/>
              <w:jc w:val="both"/>
              <w:rPr>
                <w:rFonts w:ascii="Tahoma" w:hAnsi="Tahoma" w:cs="Tahoma"/>
                <w:b/>
                <w:bCs/>
                <w:sz w:val="22"/>
                <w:szCs w:val="22"/>
                <w:lang w:eastAsia="es-ES_tradnl"/>
              </w:rPr>
            </w:pPr>
          </w:p>
          <w:p w14:paraId="645E857D" w14:textId="77777777" w:rsidR="00D91D51" w:rsidRDefault="00D91D51" w:rsidP="001B3365">
            <w:pPr>
              <w:pStyle w:val="NormalWeb"/>
              <w:jc w:val="both"/>
              <w:rPr>
                <w:rFonts w:ascii="Tahoma" w:hAnsi="Tahoma" w:cs="Tahoma"/>
                <w:b/>
                <w:bCs/>
                <w:sz w:val="22"/>
                <w:szCs w:val="22"/>
                <w:lang w:eastAsia="es-ES_tradnl"/>
              </w:rPr>
            </w:pPr>
          </w:p>
          <w:p w14:paraId="00F0E77B" w14:textId="77777777" w:rsidR="00D91D51" w:rsidRDefault="00D91D51" w:rsidP="001B3365">
            <w:pPr>
              <w:pStyle w:val="NormalWeb"/>
              <w:jc w:val="both"/>
              <w:rPr>
                <w:rFonts w:ascii="Tahoma" w:hAnsi="Tahoma" w:cs="Tahoma"/>
                <w:b/>
                <w:bCs/>
                <w:sz w:val="22"/>
                <w:szCs w:val="22"/>
                <w:lang w:eastAsia="es-ES_tradnl"/>
              </w:rPr>
            </w:pPr>
          </w:p>
          <w:p w14:paraId="78F36735" w14:textId="77777777" w:rsidR="00D91D51" w:rsidRDefault="00D91D51" w:rsidP="001B3365">
            <w:pPr>
              <w:pStyle w:val="NormalWeb"/>
              <w:jc w:val="both"/>
              <w:rPr>
                <w:rFonts w:ascii="Tahoma" w:hAnsi="Tahoma" w:cs="Tahoma"/>
                <w:b/>
                <w:bCs/>
                <w:sz w:val="22"/>
                <w:szCs w:val="22"/>
                <w:lang w:eastAsia="es-ES_tradnl"/>
              </w:rPr>
            </w:pPr>
          </w:p>
        </w:tc>
        <w:tc>
          <w:tcPr>
            <w:tcW w:w="2944" w:type="dxa"/>
          </w:tcPr>
          <w:p w14:paraId="2CCB5677" w14:textId="77777777" w:rsidR="00D91D51" w:rsidRDefault="00D91D51" w:rsidP="001B3365">
            <w:pPr>
              <w:pStyle w:val="NormalWeb"/>
              <w:jc w:val="both"/>
              <w:rPr>
                <w:rFonts w:ascii="Tahoma" w:hAnsi="Tahoma" w:cs="Tahoma"/>
                <w:b/>
                <w:bCs/>
                <w:sz w:val="22"/>
                <w:szCs w:val="22"/>
                <w:lang w:eastAsia="es-ES_tradnl"/>
              </w:rPr>
            </w:pPr>
          </w:p>
        </w:tc>
      </w:tr>
      <w:tr w:rsidR="00D91D51" w14:paraId="20BB480C" w14:textId="77777777" w:rsidTr="00D91D51">
        <w:tc>
          <w:tcPr>
            <w:tcW w:w="2943" w:type="dxa"/>
          </w:tcPr>
          <w:p w14:paraId="730F4E5A" w14:textId="36417D1C" w:rsidR="00D91D51" w:rsidRDefault="00D91D51" w:rsidP="001B3365">
            <w:pPr>
              <w:pStyle w:val="NormalWeb"/>
              <w:jc w:val="both"/>
              <w:rPr>
                <w:rFonts w:ascii="Tahoma" w:hAnsi="Tahoma" w:cs="Tahoma"/>
                <w:b/>
                <w:bCs/>
                <w:sz w:val="22"/>
                <w:szCs w:val="22"/>
                <w:lang w:eastAsia="es-ES_tradnl"/>
              </w:rPr>
            </w:pPr>
            <w:proofErr w:type="spellStart"/>
            <w:r>
              <w:rPr>
                <w:rFonts w:ascii="Tahoma" w:hAnsi="Tahoma" w:cs="Tahoma"/>
                <w:b/>
                <w:bCs/>
                <w:sz w:val="22"/>
                <w:szCs w:val="22"/>
                <w:lang w:eastAsia="es-ES_tradnl"/>
              </w:rPr>
              <w:t>Nocturlabio</w:t>
            </w:r>
            <w:proofErr w:type="spellEnd"/>
          </w:p>
        </w:tc>
        <w:tc>
          <w:tcPr>
            <w:tcW w:w="2943" w:type="dxa"/>
          </w:tcPr>
          <w:p w14:paraId="7A2E533A" w14:textId="77777777" w:rsidR="00D91D51" w:rsidRDefault="00D91D51" w:rsidP="001B3365">
            <w:pPr>
              <w:pStyle w:val="NormalWeb"/>
              <w:jc w:val="both"/>
              <w:rPr>
                <w:rFonts w:ascii="Tahoma" w:hAnsi="Tahoma" w:cs="Tahoma"/>
                <w:b/>
                <w:bCs/>
                <w:sz w:val="22"/>
                <w:szCs w:val="22"/>
                <w:lang w:eastAsia="es-ES_tradnl"/>
              </w:rPr>
            </w:pPr>
          </w:p>
          <w:p w14:paraId="351932E4" w14:textId="77777777" w:rsidR="00D91D51" w:rsidRDefault="00D91D51" w:rsidP="001B3365">
            <w:pPr>
              <w:pStyle w:val="NormalWeb"/>
              <w:jc w:val="both"/>
              <w:rPr>
                <w:rFonts w:ascii="Tahoma" w:hAnsi="Tahoma" w:cs="Tahoma"/>
                <w:b/>
                <w:bCs/>
                <w:sz w:val="22"/>
                <w:szCs w:val="22"/>
                <w:lang w:eastAsia="es-ES_tradnl"/>
              </w:rPr>
            </w:pPr>
          </w:p>
          <w:p w14:paraId="0B85AA54" w14:textId="77777777" w:rsidR="00D91D51" w:rsidRDefault="00D91D51" w:rsidP="001B3365">
            <w:pPr>
              <w:pStyle w:val="NormalWeb"/>
              <w:jc w:val="both"/>
              <w:rPr>
                <w:rFonts w:ascii="Tahoma" w:hAnsi="Tahoma" w:cs="Tahoma"/>
                <w:b/>
                <w:bCs/>
                <w:sz w:val="22"/>
                <w:szCs w:val="22"/>
                <w:lang w:eastAsia="es-ES_tradnl"/>
              </w:rPr>
            </w:pPr>
          </w:p>
          <w:p w14:paraId="023BF0CF" w14:textId="77777777" w:rsidR="00D91D51" w:rsidRDefault="00D91D51" w:rsidP="001B3365">
            <w:pPr>
              <w:pStyle w:val="NormalWeb"/>
              <w:jc w:val="both"/>
              <w:rPr>
                <w:rFonts w:ascii="Tahoma" w:hAnsi="Tahoma" w:cs="Tahoma"/>
                <w:b/>
                <w:bCs/>
                <w:sz w:val="22"/>
                <w:szCs w:val="22"/>
                <w:lang w:eastAsia="es-ES_tradnl"/>
              </w:rPr>
            </w:pPr>
          </w:p>
          <w:p w14:paraId="2D3DCB8E" w14:textId="77777777" w:rsidR="00D91D51" w:rsidRDefault="00D91D51" w:rsidP="001B3365">
            <w:pPr>
              <w:pStyle w:val="NormalWeb"/>
              <w:jc w:val="both"/>
              <w:rPr>
                <w:rFonts w:ascii="Tahoma" w:hAnsi="Tahoma" w:cs="Tahoma"/>
                <w:b/>
                <w:bCs/>
                <w:sz w:val="22"/>
                <w:szCs w:val="22"/>
                <w:lang w:eastAsia="es-ES_tradnl"/>
              </w:rPr>
            </w:pPr>
          </w:p>
        </w:tc>
        <w:tc>
          <w:tcPr>
            <w:tcW w:w="2944" w:type="dxa"/>
          </w:tcPr>
          <w:p w14:paraId="36B6DFFA" w14:textId="77777777" w:rsidR="00D91D51" w:rsidRDefault="00D91D51" w:rsidP="001B3365">
            <w:pPr>
              <w:pStyle w:val="NormalWeb"/>
              <w:jc w:val="both"/>
              <w:rPr>
                <w:rFonts w:ascii="Tahoma" w:hAnsi="Tahoma" w:cs="Tahoma"/>
                <w:b/>
                <w:bCs/>
                <w:sz w:val="22"/>
                <w:szCs w:val="22"/>
                <w:lang w:eastAsia="es-ES_tradnl"/>
              </w:rPr>
            </w:pPr>
          </w:p>
        </w:tc>
      </w:tr>
      <w:tr w:rsidR="00D91D51" w14:paraId="223BD12F" w14:textId="77777777" w:rsidTr="00D91D51">
        <w:tc>
          <w:tcPr>
            <w:tcW w:w="2943" w:type="dxa"/>
          </w:tcPr>
          <w:p w14:paraId="7AFEC51E" w14:textId="755C1AD9" w:rsidR="00D91D51" w:rsidRDefault="00D91D51" w:rsidP="001B3365">
            <w:pPr>
              <w:pStyle w:val="NormalWeb"/>
              <w:jc w:val="both"/>
              <w:rPr>
                <w:rFonts w:ascii="Tahoma" w:hAnsi="Tahoma" w:cs="Tahoma"/>
                <w:b/>
                <w:bCs/>
                <w:sz w:val="22"/>
                <w:szCs w:val="22"/>
                <w:lang w:eastAsia="es-ES_tradnl"/>
              </w:rPr>
            </w:pPr>
            <w:r>
              <w:rPr>
                <w:rFonts w:ascii="Tahoma" w:hAnsi="Tahoma" w:cs="Tahoma"/>
                <w:b/>
                <w:bCs/>
                <w:sz w:val="22"/>
                <w:szCs w:val="22"/>
                <w:lang w:eastAsia="es-ES_tradnl"/>
              </w:rPr>
              <w:t>Reloj de arena</w:t>
            </w:r>
          </w:p>
        </w:tc>
        <w:tc>
          <w:tcPr>
            <w:tcW w:w="2943" w:type="dxa"/>
          </w:tcPr>
          <w:p w14:paraId="42C716CD" w14:textId="77777777" w:rsidR="00D91D51" w:rsidRDefault="00D91D51" w:rsidP="001B3365">
            <w:pPr>
              <w:pStyle w:val="NormalWeb"/>
              <w:jc w:val="both"/>
              <w:rPr>
                <w:rFonts w:ascii="Tahoma" w:hAnsi="Tahoma" w:cs="Tahoma"/>
                <w:b/>
                <w:bCs/>
                <w:sz w:val="22"/>
                <w:szCs w:val="22"/>
                <w:lang w:eastAsia="es-ES_tradnl"/>
              </w:rPr>
            </w:pPr>
          </w:p>
          <w:p w14:paraId="45F8F54B" w14:textId="77777777" w:rsidR="00D91D51" w:rsidRDefault="00D91D51" w:rsidP="001B3365">
            <w:pPr>
              <w:pStyle w:val="NormalWeb"/>
              <w:jc w:val="both"/>
              <w:rPr>
                <w:rFonts w:ascii="Tahoma" w:hAnsi="Tahoma" w:cs="Tahoma"/>
                <w:b/>
                <w:bCs/>
                <w:sz w:val="22"/>
                <w:szCs w:val="22"/>
                <w:lang w:eastAsia="es-ES_tradnl"/>
              </w:rPr>
            </w:pPr>
          </w:p>
          <w:p w14:paraId="0F6B6BF8" w14:textId="77777777" w:rsidR="00D91D51" w:rsidRDefault="00D91D51" w:rsidP="001B3365">
            <w:pPr>
              <w:pStyle w:val="NormalWeb"/>
              <w:jc w:val="both"/>
              <w:rPr>
                <w:rFonts w:ascii="Tahoma" w:hAnsi="Tahoma" w:cs="Tahoma"/>
                <w:b/>
                <w:bCs/>
                <w:sz w:val="22"/>
                <w:szCs w:val="22"/>
                <w:lang w:eastAsia="es-ES_tradnl"/>
              </w:rPr>
            </w:pPr>
          </w:p>
          <w:p w14:paraId="07FE3D72" w14:textId="77777777" w:rsidR="00D91D51" w:rsidRDefault="00D91D51" w:rsidP="001B3365">
            <w:pPr>
              <w:pStyle w:val="NormalWeb"/>
              <w:jc w:val="both"/>
              <w:rPr>
                <w:rFonts w:ascii="Tahoma" w:hAnsi="Tahoma" w:cs="Tahoma"/>
                <w:b/>
                <w:bCs/>
                <w:sz w:val="22"/>
                <w:szCs w:val="22"/>
                <w:lang w:eastAsia="es-ES_tradnl"/>
              </w:rPr>
            </w:pPr>
          </w:p>
          <w:p w14:paraId="1ADCFE45" w14:textId="77777777" w:rsidR="00D91D51" w:rsidRDefault="00D91D51" w:rsidP="001B3365">
            <w:pPr>
              <w:pStyle w:val="NormalWeb"/>
              <w:jc w:val="both"/>
              <w:rPr>
                <w:rFonts w:ascii="Tahoma" w:hAnsi="Tahoma" w:cs="Tahoma"/>
                <w:b/>
                <w:bCs/>
                <w:sz w:val="22"/>
                <w:szCs w:val="22"/>
                <w:lang w:eastAsia="es-ES_tradnl"/>
              </w:rPr>
            </w:pPr>
          </w:p>
        </w:tc>
        <w:tc>
          <w:tcPr>
            <w:tcW w:w="2944" w:type="dxa"/>
          </w:tcPr>
          <w:p w14:paraId="2B1365F9" w14:textId="77777777" w:rsidR="00D91D51" w:rsidRDefault="00D91D51" w:rsidP="001B3365">
            <w:pPr>
              <w:pStyle w:val="NormalWeb"/>
              <w:jc w:val="both"/>
              <w:rPr>
                <w:rFonts w:ascii="Tahoma" w:hAnsi="Tahoma" w:cs="Tahoma"/>
                <w:b/>
                <w:bCs/>
                <w:sz w:val="22"/>
                <w:szCs w:val="22"/>
                <w:lang w:eastAsia="es-ES_tradnl"/>
              </w:rPr>
            </w:pPr>
          </w:p>
        </w:tc>
      </w:tr>
    </w:tbl>
    <w:p w14:paraId="4B79F937" w14:textId="19FDFFC2" w:rsidR="00D91D51" w:rsidRPr="00D91D51" w:rsidRDefault="00D91D51" w:rsidP="001B3365">
      <w:pPr>
        <w:pStyle w:val="NormalWeb"/>
        <w:jc w:val="both"/>
        <w:rPr>
          <w:rFonts w:ascii="Tahoma" w:hAnsi="Tahoma" w:cs="Tahoma"/>
          <w:b/>
          <w:bCs/>
          <w:sz w:val="22"/>
          <w:szCs w:val="22"/>
          <w:lang w:eastAsia="es-ES_tradnl"/>
        </w:rPr>
        <w:sectPr w:rsidR="00D91D51" w:rsidRPr="00D91D51" w:rsidSect="002757D9">
          <w:type w:val="continuous"/>
          <w:pgSz w:w="12242" w:h="15842" w:code="5"/>
          <w:pgMar w:top="1418" w:right="1701" w:bottom="1418" w:left="1701" w:header="709" w:footer="709" w:gutter="0"/>
          <w:cols w:space="720"/>
          <w:docGrid w:linePitch="360"/>
        </w:sectPr>
      </w:pPr>
    </w:p>
    <w:p w14:paraId="020EF902" w14:textId="77777777" w:rsidR="00830059" w:rsidRDefault="00830059" w:rsidP="00424290">
      <w:pPr>
        <w:tabs>
          <w:tab w:val="left" w:pos="3639"/>
        </w:tabs>
        <w:rPr>
          <w:rFonts w:ascii="Arial" w:hAnsi="Arial" w:cs="Arial"/>
          <w:b/>
          <w:bCs/>
          <w:sz w:val="20"/>
          <w:szCs w:val="20"/>
        </w:rPr>
      </w:pPr>
    </w:p>
    <w:p w14:paraId="4F0821B4" w14:textId="77777777" w:rsidR="00830059" w:rsidRDefault="00830059" w:rsidP="00424290">
      <w:pPr>
        <w:tabs>
          <w:tab w:val="left" w:pos="3639"/>
        </w:tabs>
        <w:rPr>
          <w:rFonts w:ascii="Arial" w:hAnsi="Arial" w:cs="Arial"/>
          <w:b/>
          <w:bCs/>
          <w:sz w:val="20"/>
          <w:szCs w:val="20"/>
        </w:rPr>
      </w:pPr>
    </w:p>
    <w:p w14:paraId="0EC3976D" w14:textId="77777777" w:rsidR="00830059" w:rsidRDefault="00830059" w:rsidP="00424290">
      <w:pPr>
        <w:tabs>
          <w:tab w:val="left" w:pos="3639"/>
        </w:tabs>
        <w:rPr>
          <w:rFonts w:ascii="Arial" w:hAnsi="Arial" w:cs="Arial"/>
          <w:b/>
          <w:bCs/>
          <w:sz w:val="20"/>
          <w:szCs w:val="20"/>
        </w:rPr>
      </w:pPr>
    </w:p>
    <w:p w14:paraId="47F33B6B" w14:textId="452D485A" w:rsidR="00ED71C9" w:rsidRPr="00424290" w:rsidRDefault="00ED71C9" w:rsidP="002D6F0C">
      <w:pPr>
        <w:spacing w:before="100" w:beforeAutospacing="1" w:after="100" w:afterAutospacing="1"/>
        <w:contextualSpacing/>
        <w:jc w:val="both"/>
        <w:rPr>
          <w:rFonts w:ascii="Arial" w:hAnsi="Arial" w:cs="Arial"/>
          <w:color w:val="000000" w:themeColor="text1"/>
          <w:sz w:val="20"/>
          <w:szCs w:val="20"/>
          <w:lang w:eastAsia="es-ES_tradnl"/>
        </w:rPr>
        <w:sectPr w:rsidR="00ED71C9" w:rsidRPr="00424290" w:rsidSect="00ED71C9">
          <w:headerReference w:type="default" r:id="rId20"/>
          <w:footerReference w:type="default" r:id="rId21"/>
          <w:type w:val="continuous"/>
          <w:pgSz w:w="12240" w:h="20160" w:code="5"/>
          <w:pgMar w:top="1417" w:right="1701" w:bottom="1417" w:left="1701" w:header="708" w:footer="708" w:gutter="0"/>
          <w:cols w:space="708"/>
          <w:docGrid w:linePitch="360"/>
        </w:sectPr>
      </w:pPr>
    </w:p>
    <w:p w14:paraId="35BFFA0D" w14:textId="77777777" w:rsidR="00ED71C9" w:rsidRPr="002757D9" w:rsidRDefault="00ED71C9" w:rsidP="002757D9">
      <w:pPr>
        <w:spacing w:before="100" w:beforeAutospacing="1" w:after="100" w:afterAutospacing="1"/>
        <w:jc w:val="both"/>
        <w:rPr>
          <w:rFonts w:ascii="Arial" w:hAnsi="Arial" w:cs="Arial"/>
          <w:b/>
          <w:bCs/>
          <w:color w:val="000000" w:themeColor="text1"/>
          <w:sz w:val="20"/>
          <w:szCs w:val="20"/>
          <w:lang w:eastAsia="es-ES_tradnl"/>
        </w:rPr>
        <w:sectPr w:rsidR="00ED71C9" w:rsidRPr="002757D9" w:rsidSect="002D6F0C">
          <w:type w:val="continuous"/>
          <w:pgSz w:w="12240" w:h="20160" w:code="5"/>
          <w:pgMar w:top="1417" w:right="1701" w:bottom="1417" w:left="1701" w:header="708" w:footer="708" w:gutter="0"/>
          <w:cols w:space="708"/>
          <w:docGrid w:linePitch="360"/>
        </w:sectPr>
      </w:pPr>
    </w:p>
    <w:p w14:paraId="2DA1A907" w14:textId="77777777" w:rsidR="002D6F0C" w:rsidRPr="00424290" w:rsidRDefault="002D6F0C" w:rsidP="002D6F0C">
      <w:pPr>
        <w:spacing w:before="100" w:beforeAutospacing="1" w:after="100" w:afterAutospacing="1"/>
        <w:contextualSpacing/>
        <w:jc w:val="both"/>
        <w:rPr>
          <w:rFonts w:ascii="Arial" w:hAnsi="Arial" w:cs="Arial"/>
          <w:color w:val="000000" w:themeColor="text1"/>
          <w:sz w:val="20"/>
          <w:szCs w:val="20"/>
          <w:lang w:eastAsia="es-ES_tradnl"/>
        </w:rPr>
        <w:sectPr w:rsidR="002D6F0C" w:rsidRPr="00424290" w:rsidSect="002D6F0C">
          <w:type w:val="continuous"/>
          <w:pgSz w:w="12240" w:h="20160" w:code="5"/>
          <w:pgMar w:top="1417" w:right="1701" w:bottom="1417" w:left="1701" w:header="708" w:footer="708" w:gutter="0"/>
          <w:cols w:space="708"/>
          <w:docGrid w:linePitch="360"/>
        </w:sectPr>
      </w:pPr>
    </w:p>
    <w:p w14:paraId="787E918B" w14:textId="77777777" w:rsidR="00075B0B" w:rsidRPr="00424290" w:rsidRDefault="00075B0B" w:rsidP="00075B0B">
      <w:pPr>
        <w:spacing w:before="100" w:beforeAutospacing="1" w:after="100" w:afterAutospacing="1"/>
        <w:jc w:val="both"/>
        <w:rPr>
          <w:rFonts w:ascii="Arial" w:hAnsi="Arial" w:cs="Arial"/>
          <w:b/>
          <w:bCs/>
          <w:color w:val="000000" w:themeColor="text1"/>
          <w:sz w:val="20"/>
          <w:szCs w:val="20"/>
          <w:lang w:eastAsia="es-ES_tradnl"/>
        </w:rPr>
        <w:sectPr w:rsidR="00075B0B" w:rsidRPr="00424290" w:rsidSect="00075B0B">
          <w:type w:val="continuous"/>
          <w:pgSz w:w="12240" w:h="20160" w:code="5"/>
          <w:pgMar w:top="1417" w:right="1701" w:bottom="1417" w:left="1701" w:header="708" w:footer="708" w:gutter="0"/>
          <w:cols w:space="708"/>
          <w:docGrid w:linePitch="360"/>
        </w:sectPr>
      </w:pPr>
    </w:p>
    <w:p w14:paraId="019F055E" w14:textId="77777777" w:rsidR="00175F45" w:rsidRPr="002757D9" w:rsidRDefault="00175F45" w:rsidP="002757D9">
      <w:pPr>
        <w:jc w:val="both"/>
        <w:rPr>
          <w:rFonts w:ascii="Arial" w:hAnsi="Arial" w:cs="Arial"/>
          <w:color w:val="000000" w:themeColor="text1"/>
          <w:sz w:val="20"/>
          <w:szCs w:val="20"/>
          <w:lang w:eastAsia="es-ES_tradnl"/>
        </w:rPr>
        <w:sectPr w:rsidR="00175F45" w:rsidRPr="002757D9" w:rsidSect="00ED71C9">
          <w:type w:val="continuous"/>
          <w:pgSz w:w="12240" w:h="20160" w:code="5"/>
          <w:pgMar w:top="1417" w:right="1701" w:bottom="1417" w:left="1701" w:header="708" w:footer="708" w:gutter="0"/>
          <w:cols w:space="720"/>
          <w:docGrid w:linePitch="360"/>
        </w:sectPr>
      </w:pPr>
    </w:p>
    <w:p w14:paraId="2CF3E44F" w14:textId="77777777" w:rsidR="00ED71C9" w:rsidRPr="00424290" w:rsidRDefault="00ED71C9" w:rsidP="00175F45">
      <w:pPr>
        <w:tabs>
          <w:tab w:val="left" w:pos="3639"/>
        </w:tabs>
        <w:rPr>
          <w:rFonts w:ascii="Arial" w:eastAsiaTheme="minorHAnsi" w:hAnsi="Arial" w:cs="Arial"/>
          <w:sz w:val="20"/>
          <w:szCs w:val="20"/>
          <w:lang w:val="es-CL" w:eastAsia="en-US"/>
        </w:rPr>
        <w:sectPr w:rsidR="00ED71C9" w:rsidRPr="00424290" w:rsidSect="00175F45">
          <w:type w:val="continuous"/>
          <w:pgSz w:w="12240" w:h="20160" w:code="5"/>
          <w:pgMar w:top="1417" w:right="1701" w:bottom="1417" w:left="1701" w:header="708" w:footer="708" w:gutter="0"/>
          <w:cols w:space="720"/>
          <w:docGrid w:linePitch="360"/>
        </w:sectPr>
      </w:pPr>
    </w:p>
    <w:p w14:paraId="68335C7D" w14:textId="77777777" w:rsidR="00ED71C9" w:rsidRPr="00424290" w:rsidRDefault="00ED71C9" w:rsidP="00175F45">
      <w:pPr>
        <w:tabs>
          <w:tab w:val="left" w:pos="3639"/>
        </w:tabs>
        <w:rPr>
          <w:rFonts w:ascii="Arial" w:eastAsiaTheme="minorHAnsi" w:hAnsi="Arial" w:cs="Arial"/>
          <w:sz w:val="20"/>
          <w:szCs w:val="20"/>
          <w:lang w:eastAsia="en-US"/>
        </w:rPr>
        <w:sectPr w:rsidR="00ED71C9" w:rsidRPr="00424290" w:rsidSect="00175F45">
          <w:type w:val="continuous"/>
          <w:pgSz w:w="12240" w:h="20160" w:code="5"/>
          <w:pgMar w:top="1417" w:right="1701" w:bottom="1417" w:left="1701" w:header="708" w:footer="708" w:gutter="0"/>
          <w:cols w:space="720"/>
          <w:docGrid w:linePitch="360"/>
        </w:sectPr>
      </w:pPr>
    </w:p>
    <w:p w14:paraId="12EE199C" w14:textId="77777777" w:rsidR="00ED71C9" w:rsidRPr="00424290" w:rsidRDefault="00ED71C9" w:rsidP="00175F45">
      <w:pPr>
        <w:tabs>
          <w:tab w:val="left" w:pos="3639"/>
        </w:tabs>
        <w:rPr>
          <w:rFonts w:ascii="Arial" w:eastAsiaTheme="minorHAnsi" w:hAnsi="Arial" w:cs="Arial"/>
          <w:sz w:val="20"/>
          <w:szCs w:val="20"/>
          <w:lang w:eastAsia="en-US"/>
        </w:rPr>
        <w:sectPr w:rsidR="00ED71C9" w:rsidRPr="00424290" w:rsidSect="00175F45">
          <w:type w:val="continuous"/>
          <w:pgSz w:w="12240" w:h="20160" w:code="5"/>
          <w:pgMar w:top="1417" w:right="1701" w:bottom="1417" w:left="1701" w:header="708" w:footer="708" w:gutter="0"/>
          <w:cols w:space="720"/>
          <w:docGrid w:linePitch="360"/>
        </w:sectPr>
      </w:pPr>
    </w:p>
    <w:p w14:paraId="38769F6E" w14:textId="4E575500" w:rsidR="007F7FCE" w:rsidRPr="00424290" w:rsidRDefault="007F7FCE" w:rsidP="00175F45">
      <w:pPr>
        <w:tabs>
          <w:tab w:val="left" w:pos="3639"/>
        </w:tabs>
        <w:rPr>
          <w:rFonts w:ascii="Arial" w:eastAsiaTheme="minorHAnsi" w:hAnsi="Arial" w:cs="Arial"/>
          <w:sz w:val="20"/>
          <w:szCs w:val="20"/>
          <w:lang w:val="es-CL" w:eastAsia="en-US"/>
        </w:rPr>
        <w:sectPr w:rsidR="007F7FCE" w:rsidRPr="00424290" w:rsidSect="00ED71C9">
          <w:type w:val="continuous"/>
          <w:pgSz w:w="12240" w:h="20160" w:code="5"/>
          <w:pgMar w:top="1417" w:right="1701" w:bottom="1417" w:left="1701" w:header="708" w:footer="708" w:gutter="0"/>
          <w:cols w:space="720"/>
          <w:docGrid w:linePitch="360"/>
        </w:sectPr>
      </w:pPr>
    </w:p>
    <w:p w14:paraId="6E856D1C" w14:textId="21603155" w:rsidR="007F7FCE" w:rsidRPr="00424290" w:rsidRDefault="007F7FCE" w:rsidP="00825AF9">
      <w:pPr>
        <w:autoSpaceDE w:val="0"/>
        <w:autoSpaceDN w:val="0"/>
        <w:adjustRightInd w:val="0"/>
        <w:jc w:val="both"/>
        <w:rPr>
          <w:rFonts w:ascii="Arial" w:eastAsiaTheme="minorHAnsi" w:hAnsi="Arial" w:cs="Arial"/>
          <w:b/>
          <w:bCs/>
          <w:sz w:val="20"/>
          <w:szCs w:val="20"/>
          <w:lang w:val="es-CL" w:eastAsia="en-US"/>
        </w:rPr>
      </w:pPr>
    </w:p>
    <w:sectPr w:rsidR="007F7FCE" w:rsidRPr="00424290" w:rsidSect="002D6F0C">
      <w:headerReference w:type="default" r:id="rId22"/>
      <w:footerReference w:type="default" r:id="rId23"/>
      <w:type w:val="continuous"/>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8E13A3" w14:textId="77777777" w:rsidR="00A533E0" w:rsidRDefault="00A533E0" w:rsidP="002A2F49">
      <w:r>
        <w:separator/>
      </w:r>
    </w:p>
  </w:endnote>
  <w:endnote w:type="continuationSeparator" w:id="0">
    <w:p w14:paraId="2CC3F9CB" w14:textId="77777777" w:rsidR="00A533E0" w:rsidRDefault="00A533E0" w:rsidP="002A2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eciliaLTStd-Heavy">
    <w:altName w:val="Cambria"/>
    <w:panose1 w:val="020B0604020202020204"/>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716AD" w14:textId="77777777" w:rsidR="00BC49F9" w:rsidRDefault="00BC49F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0E70C" w14:textId="77777777" w:rsidR="00BC49F9" w:rsidRDefault="00BC49F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C0D49" w14:textId="77777777" w:rsidR="00BC49F9" w:rsidRDefault="00BC49F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2DF03" w14:textId="77777777" w:rsidR="00424290" w:rsidRDefault="00424290" w:rsidP="002446F5">
    <w:pPr>
      <w:tabs>
        <w:tab w:val="center" w:pos="4419"/>
        <w:tab w:val="right" w:pos="8838"/>
      </w:tabs>
      <w:jc w:val="center"/>
      <w:rPr>
        <w:b/>
        <w:bCs/>
        <w:i/>
        <w:iCs/>
        <w:sz w:val="20"/>
        <w:szCs w:val="20"/>
      </w:rPr>
    </w:pPr>
  </w:p>
  <w:p w14:paraId="2D727911" w14:textId="77777777" w:rsidR="00424290" w:rsidRDefault="00424290">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73F16" w14:textId="77777777" w:rsidR="00FE7BAD" w:rsidRDefault="00FE7BAD" w:rsidP="002446F5">
    <w:pPr>
      <w:tabs>
        <w:tab w:val="center" w:pos="4419"/>
        <w:tab w:val="right" w:pos="8838"/>
      </w:tabs>
      <w:jc w:val="center"/>
      <w:rPr>
        <w:b/>
        <w:bCs/>
        <w:i/>
        <w:iCs/>
        <w:sz w:val="20"/>
        <w:szCs w:val="20"/>
      </w:rPr>
    </w:pPr>
  </w:p>
  <w:p w14:paraId="19342EFA" w14:textId="77777777" w:rsidR="002446F5" w:rsidRDefault="002446F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CF957" w14:textId="77777777" w:rsidR="00A533E0" w:rsidRDefault="00A533E0" w:rsidP="002A2F49">
      <w:r>
        <w:separator/>
      </w:r>
    </w:p>
  </w:footnote>
  <w:footnote w:type="continuationSeparator" w:id="0">
    <w:p w14:paraId="20826C14" w14:textId="77777777" w:rsidR="00A533E0" w:rsidRDefault="00A533E0" w:rsidP="002A2F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F28C8" w14:textId="77777777" w:rsidR="00BC49F9" w:rsidRDefault="00BC49F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pPr w:leftFromText="141" w:rightFromText="141" w:vertAnchor="text" w:horzAnchor="margin" w:tblpY="-56"/>
      <w:tblW w:w="8808" w:type="dxa"/>
      <w:tblLook w:val="04A0" w:firstRow="1" w:lastRow="0" w:firstColumn="1" w:lastColumn="0" w:noHBand="0" w:noVBand="1"/>
    </w:tblPr>
    <w:tblGrid>
      <w:gridCol w:w="2112"/>
      <w:gridCol w:w="6696"/>
    </w:tblGrid>
    <w:tr w:rsidR="006376A5" w:rsidRPr="00424290" w14:paraId="0CFD7BF6" w14:textId="77777777" w:rsidTr="00E2431C">
      <w:tc>
        <w:tcPr>
          <w:tcW w:w="211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D09B9D4" w14:textId="77777777" w:rsidR="006376A5" w:rsidRPr="00424290" w:rsidRDefault="006376A5" w:rsidP="006376A5">
          <w:pPr>
            <w:tabs>
              <w:tab w:val="left" w:pos="794"/>
              <w:tab w:val="center" w:pos="4144"/>
            </w:tabs>
            <w:spacing w:line="276" w:lineRule="auto"/>
            <w:rPr>
              <w:rFonts w:ascii="Arial" w:hAnsi="Arial" w:cs="Arial"/>
              <w:b/>
              <w:sz w:val="20"/>
              <w:szCs w:val="20"/>
            </w:rPr>
          </w:pPr>
          <w:r>
            <w:rPr>
              <w:rFonts w:ascii="Arial" w:hAnsi="Arial" w:cs="Arial"/>
              <w:b/>
              <w:noProof/>
              <w:sz w:val="20"/>
              <w:szCs w:val="20"/>
            </w:rPr>
            <w:drawing>
              <wp:inline distT="0" distB="0" distL="0" distR="0" wp14:anchorId="73893726" wp14:editId="037367D9">
                <wp:extent cx="649081" cy="519379"/>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tretch>
                          <a:fillRect/>
                        </a:stretch>
                      </pic:blipFill>
                      <pic:spPr>
                        <a:xfrm>
                          <a:off x="0" y="0"/>
                          <a:ext cx="672246" cy="537915"/>
                        </a:xfrm>
                        <a:prstGeom prst="rect">
                          <a:avLst/>
                        </a:prstGeom>
                      </pic:spPr>
                    </pic:pic>
                  </a:graphicData>
                </a:graphic>
              </wp:inline>
            </w:drawing>
          </w:r>
        </w:p>
      </w:tc>
      <w:tc>
        <w:tcPr>
          <w:tcW w:w="669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592ADAE6" w14:textId="155384E3" w:rsidR="006376A5" w:rsidRPr="006376A5" w:rsidRDefault="00CC0824" w:rsidP="006376A5">
          <w:pPr>
            <w:tabs>
              <w:tab w:val="left" w:pos="794"/>
              <w:tab w:val="center" w:pos="4144"/>
            </w:tabs>
            <w:jc w:val="center"/>
            <w:rPr>
              <w:rFonts w:ascii="Arial" w:hAnsi="Arial" w:cs="Arial"/>
              <w:b/>
              <w:sz w:val="16"/>
              <w:szCs w:val="16"/>
            </w:rPr>
          </w:pPr>
          <w:r>
            <w:rPr>
              <w:rFonts w:ascii="Arial" w:hAnsi="Arial" w:cs="Arial"/>
              <w:b/>
              <w:sz w:val="16"/>
              <w:szCs w:val="16"/>
            </w:rPr>
            <w:t>Guía de aprendizaje con nota</w:t>
          </w:r>
        </w:p>
        <w:p w14:paraId="5C1C7E13" w14:textId="77777777" w:rsidR="006376A5" w:rsidRPr="006376A5" w:rsidRDefault="006376A5" w:rsidP="006376A5">
          <w:pPr>
            <w:jc w:val="center"/>
            <w:rPr>
              <w:rFonts w:ascii="Arial" w:hAnsi="Arial" w:cs="Arial"/>
              <w:b/>
              <w:sz w:val="16"/>
              <w:szCs w:val="16"/>
            </w:rPr>
          </w:pPr>
          <w:r w:rsidRPr="006376A5">
            <w:rPr>
              <w:rFonts w:ascii="Arial" w:hAnsi="Arial" w:cs="Arial"/>
              <w:b/>
              <w:sz w:val="16"/>
              <w:szCs w:val="16"/>
            </w:rPr>
            <w:t>Asignatura: Historia, geografía y ciencias sociales</w:t>
          </w:r>
        </w:p>
        <w:p w14:paraId="4C1D748C" w14:textId="77777777" w:rsidR="006376A5" w:rsidRPr="006376A5" w:rsidRDefault="006376A5" w:rsidP="006376A5">
          <w:pPr>
            <w:jc w:val="center"/>
            <w:rPr>
              <w:rFonts w:ascii="Arial" w:hAnsi="Arial" w:cs="Arial"/>
              <w:b/>
              <w:sz w:val="16"/>
              <w:szCs w:val="16"/>
            </w:rPr>
          </w:pPr>
          <w:r w:rsidRPr="006376A5">
            <w:rPr>
              <w:rFonts w:ascii="Arial" w:hAnsi="Arial" w:cs="Arial"/>
              <w:b/>
              <w:sz w:val="16"/>
              <w:szCs w:val="16"/>
            </w:rPr>
            <w:t>Curso:  5°</w:t>
          </w:r>
        </w:p>
        <w:p w14:paraId="210CE9F1" w14:textId="4A466F47" w:rsidR="006376A5" w:rsidRPr="006376A5" w:rsidRDefault="006376A5" w:rsidP="006376A5">
          <w:pPr>
            <w:tabs>
              <w:tab w:val="left" w:pos="997"/>
              <w:tab w:val="left" w:pos="1403"/>
              <w:tab w:val="center" w:pos="4144"/>
            </w:tabs>
            <w:contextualSpacing/>
            <w:jc w:val="center"/>
            <w:rPr>
              <w:rFonts w:ascii="Arial" w:hAnsi="Arial" w:cs="Arial"/>
              <w:b/>
              <w:sz w:val="16"/>
              <w:szCs w:val="16"/>
            </w:rPr>
          </w:pPr>
          <w:r w:rsidRPr="006376A5">
            <w:rPr>
              <w:rFonts w:ascii="Arial" w:hAnsi="Arial" w:cs="Arial"/>
              <w:b/>
              <w:sz w:val="16"/>
              <w:szCs w:val="16"/>
            </w:rPr>
            <w:t xml:space="preserve">Nombre de </w:t>
          </w:r>
          <w:r w:rsidRPr="006376A5">
            <w:rPr>
              <w:rFonts w:ascii="Arial" w:hAnsi="Arial" w:cs="Arial"/>
              <w:b/>
              <w:sz w:val="16"/>
              <w:szCs w:val="16"/>
            </w:rPr>
            <w:t>profesor: Nicolás Abarca</w:t>
          </w:r>
        </w:p>
        <w:p w14:paraId="0777762E" w14:textId="77777777" w:rsidR="006376A5" w:rsidRPr="00424290" w:rsidRDefault="006376A5" w:rsidP="006376A5">
          <w:pPr>
            <w:pStyle w:val="Prrafodelista"/>
            <w:ind w:left="0"/>
            <w:jc w:val="center"/>
            <w:rPr>
              <w:rFonts w:ascii="Arial" w:hAnsi="Arial" w:cs="Arial"/>
              <w:b/>
              <w:sz w:val="20"/>
              <w:szCs w:val="20"/>
            </w:rPr>
          </w:pPr>
          <w:r w:rsidRPr="006376A5">
            <w:rPr>
              <w:rFonts w:ascii="Arial" w:hAnsi="Arial" w:cs="Arial"/>
              <w:b/>
              <w:sz w:val="16"/>
              <w:szCs w:val="16"/>
            </w:rPr>
            <w:t>Fundación Educacional: Colegio Magíster</w:t>
          </w:r>
        </w:p>
      </w:tc>
    </w:tr>
  </w:tbl>
  <w:p w14:paraId="71E67D69" w14:textId="77777777" w:rsidR="006376A5" w:rsidRDefault="006376A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50C71" w14:textId="77777777" w:rsidR="00BC49F9" w:rsidRDefault="00BC49F9">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6672"/>
    </w:tblGrid>
    <w:tr w:rsidR="00424290" w14:paraId="05A5EADF" w14:textId="77777777" w:rsidTr="00C74065">
      <w:tc>
        <w:tcPr>
          <w:tcW w:w="1762" w:type="dxa"/>
          <w:shd w:val="clear" w:color="auto" w:fill="auto"/>
        </w:tcPr>
        <w:p w14:paraId="26F927B9" w14:textId="77777777" w:rsidR="00424290" w:rsidRDefault="00424290" w:rsidP="00825AF9">
          <w:pPr>
            <w:pStyle w:val="Encabezado"/>
          </w:pPr>
          <w:r w:rsidRPr="0098699F">
            <w:rPr>
              <w:noProof/>
            </w:rPr>
            <w:drawing>
              <wp:inline distT="0" distB="0" distL="0" distR="0" wp14:anchorId="2F2B1AB7" wp14:editId="23ACBA92">
                <wp:extent cx="982980" cy="811530"/>
                <wp:effectExtent l="0" t="0" r="0" b="0"/>
                <wp:docPr id="6"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980" cy="811530"/>
                        </a:xfrm>
                        <a:prstGeom prst="rect">
                          <a:avLst/>
                        </a:prstGeom>
                        <a:noFill/>
                        <a:ln>
                          <a:noFill/>
                        </a:ln>
                      </pic:spPr>
                    </pic:pic>
                  </a:graphicData>
                </a:graphic>
              </wp:inline>
            </w:drawing>
          </w:r>
        </w:p>
        <w:p w14:paraId="3F75BAC0" w14:textId="77777777" w:rsidR="00424290" w:rsidRPr="000D34F1" w:rsidRDefault="00424290" w:rsidP="00825AF9">
          <w:pPr>
            <w:pStyle w:val="Encabezado"/>
            <w:jc w:val="both"/>
            <w:rPr>
              <w:b/>
              <w:bCs/>
              <w:sz w:val="20"/>
              <w:szCs w:val="20"/>
            </w:rPr>
          </w:pPr>
          <w:r w:rsidRPr="000D34F1">
            <w:rPr>
              <w:b/>
              <w:bCs/>
              <w:sz w:val="20"/>
              <w:szCs w:val="20"/>
            </w:rPr>
            <w:t>Fundación Educacional</w:t>
          </w:r>
        </w:p>
        <w:p w14:paraId="228A29B9" w14:textId="77777777" w:rsidR="00424290" w:rsidRDefault="00424290" w:rsidP="00825AF9">
          <w:pPr>
            <w:pStyle w:val="Encabezado"/>
            <w:jc w:val="both"/>
          </w:pPr>
          <w:r w:rsidRPr="000D34F1">
            <w:rPr>
              <w:b/>
              <w:bCs/>
              <w:sz w:val="20"/>
              <w:szCs w:val="20"/>
            </w:rPr>
            <w:t>Colegio Magíster.</w:t>
          </w:r>
        </w:p>
      </w:tc>
      <w:tc>
        <w:tcPr>
          <w:tcW w:w="8302" w:type="dxa"/>
          <w:shd w:val="clear" w:color="auto" w:fill="auto"/>
        </w:tcPr>
        <w:p w14:paraId="296F6D1C" w14:textId="77777777" w:rsidR="00424290" w:rsidRDefault="00424290" w:rsidP="00825AF9">
          <w:pPr>
            <w:pStyle w:val="Encabezado"/>
          </w:pPr>
        </w:p>
        <w:p w14:paraId="32B988EA" w14:textId="77777777" w:rsidR="00424290" w:rsidRDefault="00424290" w:rsidP="00825AF9"/>
        <w:p w14:paraId="12C64643" w14:textId="77777777" w:rsidR="00424290" w:rsidRDefault="00424290" w:rsidP="00825AF9">
          <w:pPr>
            <w:tabs>
              <w:tab w:val="left" w:pos="633"/>
              <w:tab w:val="center" w:pos="4144"/>
            </w:tabs>
            <w:spacing w:line="276" w:lineRule="auto"/>
            <w:jc w:val="center"/>
            <w:rPr>
              <w:rFonts w:ascii="Tahoma" w:hAnsi="Tahoma" w:cs="Tahoma"/>
              <w:b/>
            </w:rPr>
          </w:pPr>
          <w:r>
            <w:rPr>
              <w:rFonts w:ascii="Tahoma" w:hAnsi="Tahoma" w:cs="Tahoma"/>
              <w:b/>
            </w:rPr>
            <w:t>Evaluación Sumativa</w:t>
          </w:r>
        </w:p>
        <w:p w14:paraId="5B82363B" w14:textId="77777777" w:rsidR="00424290" w:rsidRDefault="00424290" w:rsidP="00825AF9">
          <w:pPr>
            <w:spacing w:line="276" w:lineRule="auto"/>
            <w:jc w:val="center"/>
            <w:rPr>
              <w:rFonts w:ascii="Tahoma" w:hAnsi="Tahoma" w:cs="Tahoma"/>
              <w:b/>
            </w:rPr>
          </w:pPr>
          <w:r>
            <w:rPr>
              <w:rFonts w:ascii="Tahoma" w:hAnsi="Tahoma" w:cs="Tahoma"/>
              <w:b/>
            </w:rPr>
            <w:t>Asignatura: Historia, geografía y ciencias sociales</w:t>
          </w:r>
        </w:p>
        <w:p w14:paraId="2D67509F" w14:textId="77777777" w:rsidR="00424290" w:rsidRDefault="00424290" w:rsidP="00825AF9">
          <w:pPr>
            <w:spacing w:line="276" w:lineRule="auto"/>
            <w:jc w:val="center"/>
            <w:rPr>
              <w:rFonts w:ascii="Tahoma" w:hAnsi="Tahoma" w:cs="Tahoma"/>
              <w:b/>
            </w:rPr>
          </w:pPr>
          <w:r>
            <w:rPr>
              <w:rFonts w:ascii="Tahoma" w:hAnsi="Tahoma" w:cs="Tahoma"/>
              <w:b/>
            </w:rPr>
            <w:t>Curso:  6º básico</w:t>
          </w:r>
        </w:p>
        <w:p w14:paraId="6F8CBFC5" w14:textId="77777777" w:rsidR="00424290" w:rsidRPr="00BC1B24" w:rsidRDefault="00424290" w:rsidP="00825AF9">
          <w:pPr>
            <w:ind w:firstLine="708"/>
            <w:jc w:val="center"/>
          </w:pPr>
          <w:r>
            <w:rPr>
              <w:rFonts w:ascii="Tahoma" w:hAnsi="Tahoma" w:cs="Tahoma"/>
              <w:b/>
            </w:rPr>
            <w:t>Nombre de profesor: Nicolás Abarca</w:t>
          </w:r>
        </w:p>
      </w:tc>
    </w:tr>
  </w:tbl>
  <w:p w14:paraId="49301BB1" w14:textId="77777777" w:rsidR="00424290" w:rsidRDefault="00424290">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6672"/>
    </w:tblGrid>
    <w:tr w:rsidR="00825AF9" w14:paraId="63DE1E7C" w14:textId="77777777" w:rsidTr="00C74065">
      <w:tc>
        <w:tcPr>
          <w:tcW w:w="1762" w:type="dxa"/>
          <w:shd w:val="clear" w:color="auto" w:fill="auto"/>
        </w:tcPr>
        <w:p w14:paraId="0FEED4A9" w14:textId="77777777" w:rsidR="00825AF9" w:rsidRDefault="00825AF9" w:rsidP="00825AF9">
          <w:pPr>
            <w:pStyle w:val="Encabezado"/>
          </w:pPr>
          <w:r w:rsidRPr="0098699F">
            <w:rPr>
              <w:noProof/>
            </w:rPr>
            <w:drawing>
              <wp:inline distT="0" distB="0" distL="0" distR="0" wp14:anchorId="5B446572" wp14:editId="69F4A904">
                <wp:extent cx="982980" cy="811530"/>
                <wp:effectExtent l="0" t="0" r="0" b="0"/>
                <wp:docPr id="4"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980" cy="811530"/>
                        </a:xfrm>
                        <a:prstGeom prst="rect">
                          <a:avLst/>
                        </a:prstGeom>
                        <a:noFill/>
                        <a:ln>
                          <a:noFill/>
                        </a:ln>
                      </pic:spPr>
                    </pic:pic>
                  </a:graphicData>
                </a:graphic>
              </wp:inline>
            </w:drawing>
          </w:r>
        </w:p>
        <w:p w14:paraId="586117BD" w14:textId="77777777" w:rsidR="00825AF9" w:rsidRPr="000D34F1" w:rsidRDefault="00825AF9" w:rsidP="00825AF9">
          <w:pPr>
            <w:pStyle w:val="Encabezado"/>
            <w:jc w:val="both"/>
            <w:rPr>
              <w:b/>
              <w:bCs/>
              <w:sz w:val="20"/>
              <w:szCs w:val="20"/>
            </w:rPr>
          </w:pPr>
          <w:r w:rsidRPr="000D34F1">
            <w:rPr>
              <w:b/>
              <w:bCs/>
              <w:sz w:val="20"/>
              <w:szCs w:val="20"/>
            </w:rPr>
            <w:t>Fundación Educacional</w:t>
          </w:r>
        </w:p>
        <w:p w14:paraId="1FD89079" w14:textId="77777777" w:rsidR="00825AF9" w:rsidRDefault="00825AF9" w:rsidP="00825AF9">
          <w:pPr>
            <w:pStyle w:val="Encabezado"/>
            <w:jc w:val="both"/>
          </w:pPr>
          <w:r w:rsidRPr="000D34F1">
            <w:rPr>
              <w:b/>
              <w:bCs/>
              <w:sz w:val="20"/>
              <w:szCs w:val="20"/>
            </w:rPr>
            <w:t>Colegio Magíster.</w:t>
          </w:r>
        </w:p>
      </w:tc>
      <w:tc>
        <w:tcPr>
          <w:tcW w:w="8302" w:type="dxa"/>
          <w:shd w:val="clear" w:color="auto" w:fill="auto"/>
        </w:tcPr>
        <w:p w14:paraId="522B43B4" w14:textId="77777777" w:rsidR="00825AF9" w:rsidRDefault="00825AF9" w:rsidP="00825AF9">
          <w:pPr>
            <w:pStyle w:val="Encabezado"/>
          </w:pPr>
        </w:p>
        <w:p w14:paraId="60D130BF" w14:textId="77777777" w:rsidR="00825AF9" w:rsidRDefault="00825AF9" w:rsidP="00825AF9"/>
        <w:p w14:paraId="5447FFDA" w14:textId="77777777" w:rsidR="00825AF9" w:rsidRDefault="00825AF9" w:rsidP="00825AF9">
          <w:pPr>
            <w:tabs>
              <w:tab w:val="left" w:pos="633"/>
              <w:tab w:val="center" w:pos="4144"/>
            </w:tabs>
            <w:spacing w:line="276" w:lineRule="auto"/>
            <w:jc w:val="center"/>
            <w:rPr>
              <w:rFonts w:ascii="Tahoma" w:hAnsi="Tahoma" w:cs="Tahoma"/>
              <w:b/>
            </w:rPr>
          </w:pPr>
          <w:r>
            <w:rPr>
              <w:rFonts w:ascii="Tahoma" w:hAnsi="Tahoma" w:cs="Tahoma"/>
              <w:b/>
            </w:rPr>
            <w:t>Evaluación Sumativa</w:t>
          </w:r>
        </w:p>
        <w:p w14:paraId="692F40AF" w14:textId="77777777" w:rsidR="00825AF9" w:rsidRDefault="00825AF9" w:rsidP="00825AF9">
          <w:pPr>
            <w:spacing w:line="276" w:lineRule="auto"/>
            <w:jc w:val="center"/>
            <w:rPr>
              <w:rFonts w:ascii="Tahoma" w:hAnsi="Tahoma" w:cs="Tahoma"/>
              <w:b/>
            </w:rPr>
          </w:pPr>
          <w:r>
            <w:rPr>
              <w:rFonts w:ascii="Tahoma" w:hAnsi="Tahoma" w:cs="Tahoma"/>
              <w:b/>
            </w:rPr>
            <w:t>Asignatura: Historia, geografía y ciencias sociales</w:t>
          </w:r>
        </w:p>
        <w:p w14:paraId="54D16864" w14:textId="56893468" w:rsidR="00825AF9" w:rsidRDefault="00825AF9" w:rsidP="00825AF9">
          <w:pPr>
            <w:spacing w:line="276" w:lineRule="auto"/>
            <w:jc w:val="center"/>
            <w:rPr>
              <w:rFonts w:ascii="Tahoma" w:hAnsi="Tahoma" w:cs="Tahoma"/>
              <w:b/>
            </w:rPr>
          </w:pPr>
          <w:r>
            <w:rPr>
              <w:rFonts w:ascii="Tahoma" w:hAnsi="Tahoma" w:cs="Tahoma"/>
              <w:b/>
            </w:rPr>
            <w:t>Curso:  6º básico</w:t>
          </w:r>
        </w:p>
        <w:p w14:paraId="009EB6F9" w14:textId="77777777" w:rsidR="00825AF9" w:rsidRPr="00BC1B24" w:rsidRDefault="00825AF9" w:rsidP="00825AF9">
          <w:pPr>
            <w:ind w:firstLine="708"/>
            <w:jc w:val="center"/>
          </w:pPr>
          <w:r>
            <w:rPr>
              <w:rFonts w:ascii="Tahoma" w:hAnsi="Tahoma" w:cs="Tahoma"/>
              <w:b/>
            </w:rPr>
            <w:t>Nombre de profesor: Nicolás Abarca</w:t>
          </w:r>
        </w:p>
      </w:tc>
    </w:tr>
  </w:tbl>
  <w:p w14:paraId="2782DBF8" w14:textId="77777777" w:rsidR="00825AF9" w:rsidRDefault="00825AF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lvl>
    <w:lvl w:ilvl="1" w:tplc="00006784">
      <w:start w:val="9"/>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A85C20"/>
    <w:multiLevelType w:val="hybridMultilevel"/>
    <w:tmpl w:val="CCD6A3AA"/>
    <w:lvl w:ilvl="0" w:tplc="35FA2CDE">
      <w:start w:val="1"/>
      <w:numFmt w:val="lowerLetter"/>
      <w:lvlText w:val="%1."/>
      <w:lvlJc w:val="left"/>
      <w:pPr>
        <w:ind w:left="1080" w:hanging="360"/>
      </w:pPr>
      <w:rPr>
        <w:rFonts w:ascii="CaeciliaLTStd-Heavy" w:hAnsi="CaeciliaLTStd-Heavy" w:cs="CaeciliaLTStd-Heavy" w:hint="default"/>
        <w:color w:val="89A934"/>
        <w:sz w:val="28"/>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 w15:restartNumberingAfterBreak="0">
    <w:nsid w:val="01497DC9"/>
    <w:multiLevelType w:val="hybridMultilevel"/>
    <w:tmpl w:val="69507F9A"/>
    <w:lvl w:ilvl="0" w:tplc="27EC1412">
      <w:start w:val="1"/>
      <w:numFmt w:val="upperLetter"/>
      <w:lvlText w:val="%1)"/>
      <w:lvlJc w:val="left"/>
      <w:pPr>
        <w:ind w:left="1440" w:hanging="360"/>
      </w:pPr>
      <w:rPr>
        <w:rFonts w:hint="default"/>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3" w15:restartNumberingAfterBreak="0">
    <w:nsid w:val="0A7445F4"/>
    <w:multiLevelType w:val="hybridMultilevel"/>
    <w:tmpl w:val="65784872"/>
    <w:lvl w:ilvl="0" w:tplc="040A000F">
      <w:start w:val="4"/>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0B00407B"/>
    <w:multiLevelType w:val="hybridMultilevel"/>
    <w:tmpl w:val="D4846D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E1F64D9"/>
    <w:multiLevelType w:val="multilevel"/>
    <w:tmpl w:val="47B695E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0F653EE6"/>
    <w:multiLevelType w:val="multilevel"/>
    <w:tmpl w:val="91D63C5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 w15:restartNumberingAfterBreak="0">
    <w:nsid w:val="117B5B70"/>
    <w:multiLevelType w:val="hybridMultilevel"/>
    <w:tmpl w:val="B4FC9D34"/>
    <w:lvl w:ilvl="0" w:tplc="69A67DB2">
      <w:start w:val="1"/>
      <w:numFmt w:val="decimal"/>
      <w:lvlText w:val="%1."/>
      <w:lvlJc w:val="left"/>
      <w:pPr>
        <w:ind w:left="720" w:hanging="360"/>
      </w:pPr>
      <w:rPr>
        <w:rFonts w:hint="default"/>
        <w:lang w:val="es-MX"/>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18907639"/>
    <w:multiLevelType w:val="hybridMultilevel"/>
    <w:tmpl w:val="D4846D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8982A56"/>
    <w:multiLevelType w:val="hybridMultilevel"/>
    <w:tmpl w:val="40F69A86"/>
    <w:lvl w:ilvl="0" w:tplc="040A000F">
      <w:start w:val="4"/>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1BBC29E8"/>
    <w:multiLevelType w:val="hybridMultilevel"/>
    <w:tmpl w:val="CA0CA692"/>
    <w:lvl w:ilvl="0" w:tplc="13BC8D80">
      <w:start w:val="1"/>
      <w:numFmt w:val="upp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1" w15:restartNumberingAfterBreak="0">
    <w:nsid w:val="1D516EE0"/>
    <w:multiLevelType w:val="hybridMultilevel"/>
    <w:tmpl w:val="20024F18"/>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02E2DBD"/>
    <w:multiLevelType w:val="multilevel"/>
    <w:tmpl w:val="D91A7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34650A"/>
    <w:multiLevelType w:val="hybridMultilevel"/>
    <w:tmpl w:val="1602D068"/>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B604D21"/>
    <w:multiLevelType w:val="hybridMultilevel"/>
    <w:tmpl w:val="20024F18"/>
    <w:lvl w:ilvl="0" w:tplc="040A000F">
      <w:start w:val="4"/>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30184870"/>
    <w:multiLevelType w:val="multilevel"/>
    <w:tmpl w:val="5E64B65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6" w15:restartNumberingAfterBreak="0">
    <w:nsid w:val="33B32548"/>
    <w:multiLevelType w:val="hybridMultilevel"/>
    <w:tmpl w:val="2CD8A9B6"/>
    <w:lvl w:ilvl="0" w:tplc="F56491C2">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3C4619D4"/>
    <w:multiLevelType w:val="hybridMultilevel"/>
    <w:tmpl w:val="A634BFB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3CD56C73"/>
    <w:multiLevelType w:val="hybridMultilevel"/>
    <w:tmpl w:val="27C86E6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70A1213"/>
    <w:multiLevelType w:val="hybridMultilevel"/>
    <w:tmpl w:val="C1D485F4"/>
    <w:lvl w:ilvl="0" w:tplc="00FAE76C">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49B55745"/>
    <w:multiLevelType w:val="hybridMultilevel"/>
    <w:tmpl w:val="4482AA86"/>
    <w:lvl w:ilvl="0" w:tplc="040A000F">
      <w:start w:val="2"/>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4CE05F81"/>
    <w:multiLevelType w:val="hybridMultilevel"/>
    <w:tmpl w:val="BFC8E444"/>
    <w:lvl w:ilvl="0" w:tplc="78D4BC6A">
      <w:start w:val="2"/>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4DB862D5"/>
    <w:multiLevelType w:val="hybridMultilevel"/>
    <w:tmpl w:val="71821C32"/>
    <w:lvl w:ilvl="0" w:tplc="B7246ACC">
      <w:start w:val="1"/>
      <w:numFmt w:val="upp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3" w15:restartNumberingAfterBreak="0">
    <w:nsid w:val="55F97891"/>
    <w:multiLevelType w:val="multilevel"/>
    <w:tmpl w:val="44422E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6210231"/>
    <w:multiLevelType w:val="multilevel"/>
    <w:tmpl w:val="6322AAE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5" w15:restartNumberingAfterBreak="0">
    <w:nsid w:val="5B550FB8"/>
    <w:multiLevelType w:val="hybridMultilevel"/>
    <w:tmpl w:val="588E9C22"/>
    <w:lvl w:ilvl="0" w:tplc="58E80DB6">
      <w:start w:val="1"/>
      <w:numFmt w:val="upp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 w15:restartNumberingAfterBreak="0">
    <w:nsid w:val="5BE76D33"/>
    <w:multiLevelType w:val="multilevel"/>
    <w:tmpl w:val="FFC27C0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7" w15:restartNumberingAfterBreak="0">
    <w:nsid w:val="63296A12"/>
    <w:multiLevelType w:val="multilevel"/>
    <w:tmpl w:val="EAF8C85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8" w15:restartNumberingAfterBreak="0">
    <w:nsid w:val="67740B2B"/>
    <w:multiLevelType w:val="hybridMultilevel"/>
    <w:tmpl w:val="4EAC971E"/>
    <w:lvl w:ilvl="0" w:tplc="E10C1E1A">
      <w:start w:val="1"/>
      <w:numFmt w:val="decimal"/>
      <w:lvlText w:val="%1."/>
      <w:lvlJc w:val="left"/>
      <w:pPr>
        <w:ind w:left="360" w:hanging="360"/>
      </w:pPr>
      <w:rPr>
        <w:rFonts w:hint="default"/>
        <w:b/>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9" w15:restartNumberingAfterBreak="0">
    <w:nsid w:val="688B6E90"/>
    <w:multiLevelType w:val="hybridMultilevel"/>
    <w:tmpl w:val="C5726102"/>
    <w:lvl w:ilvl="0" w:tplc="040A000F">
      <w:start w:val="4"/>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6E160179"/>
    <w:multiLevelType w:val="multilevel"/>
    <w:tmpl w:val="438CB86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1" w15:restartNumberingAfterBreak="0">
    <w:nsid w:val="6F5A2B45"/>
    <w:multiLevelType w:val="multilevel"/>
    <w:tmpl w:val="77E86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FBF4A04"/>
    <w:multiLevelType w:val="hybridMultilevel"/>
    <w:tmpl w:val="FC86689C"/>
    <w:lvl w:ilvl="0" w:tplc="EB3A9246">
      <w:start w:val="1"/>
      <w:numFmt w:val="upperLetter"/>
      <w:lvlText w:val="%1)"/>
      <w:lvlJc w:val="left"/>
      <w:pPr>
        <w:ind w:left="420" w:hanging="360"/>
      </w:pPr>
      <w:rPr>
        <w:rFonts w:hint="default"/>
        <w:b/>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abstractNum w:abstractNumId="33" w15:restartNumberingAfterBreak="0">
    <w:nsid w:val="700C3C16"/>
    <w:multiLevelType w:val="hybridMultilevel"/>
    <w:tmpl w:val="D9F8BD5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705132E2"/>
    <w:multiLevelType w:val="hybridMultilevel"/>
    <w:tmpl w:val="D5EEB886"/>
    <w:lvl w:ilvl="0" w:tplc="25FEC428">
      <w:start w:val="1"/>
      <w:numFmt w:val="upp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5" w15:restartNumberingAfterBreak="0">
    <w:nsid w:val="71E35EA4"/>
    <w:multiLevelType w:val="hybridMultilevel"/>
    <w:tmpl w:val="EA94CD36"/>
    <w:lvl w:ilvl="0" w:tplc="040A000F">
      <w:start w:val="1"/>
      <w:numFmt w:val="decimal"/>
      <w:lvlText w:val="%1."/>
      <w:lvlJc w:val="left"/>
      <w:pPr>
        <w:ind w:left="720" w:hanging="360"/>
      </w:pPr>
      <w:rPr>
        <w:rFonts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6" w15:restartNumberingAfterBreak="0">
    <w:nsid w:val="72933B39"/>
    <w:multiLevelType w:val="hybridMultilevel"/>
    <w:tmpl w:val="20024F18"/>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3920064"/>
    <w:multiLevelType w:val="multilevel"/>
    <w:tmpl w:val="4BDEE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9A21AEB"/>
    <w:multiLevelType w:val="hybridMultilevel"/>
    <w:tmpl w:val="289AF714"/>
    <w:lvl w:ilvl="0" w:tplc="CEA8C182">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15:restartNumberingAfterBreak="0">
    <w:nsid w:val="7A1727FC"/>
    <w:multiLevelType w:val="hybridMultilevel"/>
    <w:tmpl w:val="1602D068"/>
    <w:lvl w:ilvl="0" w:tplc="040A000F">
      <w:start w:val="4"/>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15:restartNumberingAfterBreak="0">
    <w:nsid w:val="7A5A15A7"/>
    <w:multiLevelType w:val="multilevel"/>
    <w:tmpl w:val="D4D4734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609240728">
    <w:abstractNumId w:val="18"/>
  </w:num>
  <w:num w:numId="2" w16cid:durableId="542519376">
    <w:abstractNumId w:val="1"/>
  </w:num>
  <w:num w:numId="3" w16cid:durableId="835462301">
    <w:abstractNumId w:val="31"/>
  </w:num>
  <w:num w:numId="4" w16cid:durableId="254705100">
    <w:abstractNumId w:val="37"/>
  </w:num>
  <w:num w:numId="5" w16cid:durableId="1120876025">
    <w:abstractNumId w:val="12"/>
  </w:num>
  <w:num w:numId="6" w16cid:durableId="1693678175">
    <w:abstractNumId w:val="23"/>
  </w:num>
  <w:num w:numId="7" w16cid:durableId="1341544776">
    <w:abstractNumId w:val="5"/>
  </w:num>
  <w:num w:numId="8" w16cid:durableId="676036550">
    <w:abstractNumId w:val="6"/>
  </w:num>
  <w:num w:numId="9" w16cid:durableId="1073091732">
    <w:abstractNumId w:val="40"/>
  </w:num>
  <w:num w:numId="10" w16cid:durableId="1891722722">
    <w:abstractNumId w:val="30"/>
  </w:num>
  <w:num w:numId="11" w16cid:durableId="863330202">
    <w:abstractNumId w:val="15"/>
  </w:num>
  <w:num w:numId="12" w16cid:durableId="74279867">
    <w:abstractNumId w:val="24"/>
  </w:num>
  <w:num w:numId="13" w16cid:durableId="918175539">
    <w:abstractNumId w:val="27"/>
  </w:num>
  <w:num w:numId="14" w16cid:durableId="1414817145">
    <w:abstractNumId w:val="26"/>
  </w:num>
  <w:num w:numId="15" w16cid:durableId="69235432">
    <w:abstractNumId w:val="25"/>
  </w:num>
  <w:num w:numId="16" w16cid:durableId="141511377">
    <w:abstractNumId w:val="28"/>
  </w:num>
  <w:num w:numId="17" w16cid:durableId="18895637">
    <w:abstractNumId w:val="20"/>
  </w:num>
  <w:num w:numId="18" w16cid:durableId="401678396">
    <w:abstractNumId w:val="38"/>
  </w:num>
  <w:num w:numId="19" w16cid:durableId="484472362">
    <w:abstractNumId w:val="7"/>
  </w:num>
  <w:num w:numId="20" w16cid:durableId="1204099356">
    <w:abstractNumId w:val="10"/>
  </w:num>
  <w:num w:numId="21" w16cid:durableId="131875160">
    <w:abstractNumId w:val="34"/>
  </w:num>
  <w:num w:numId="22" w16cid:durableId="162166347">
    <w:abstractNumId w:val="22"/>
  </w:num>
  <w:num w:numId="23" w16cid:durableId="1439255130">
    <w:abstractNumId w:val="2"/>
  </w:num>
  <w:num w:numId="24" w16cid:durableId="1882666914">
    <w:abstractNumId w:val="19"/>
  </w:num>
  <w:num w:numId="25" w16cid:durableId="1060329709">
    <w:abstractNumId w:val="21"/>
  </w:num>
  <w:num w:numId="26" w16cid:durableId="2113013784">
    <w:abstractNumId w:val="4"/>
  </w:num>
  <w:num w:numId="27" w16cid:durableId="1217201196">
    <w:abstractNumId w:val="8"/>
  </w:num>
  <w:num w:numId="28" w16cid:durableId="1725987578">
    <w:abstractNumId w:val="0"/>
  </w:num>
  <w:num w:numId="29" w16cid:durableId="804398288">
    <w:abstractNumId w:val="32"/>
  </w:num>
  <w:num w:numId="30" w16cid:durableId="1844665456">
    <w:abstractNumId w:val="16"/>
  </w:num>
  <w:num w:numId="31" w16cid:durableId="418186472">
    <w:abstractNumId w:val="33"/>
  </w:num>
  <w:num w:numId="32" w16cid:durableId="281763851">
    <w:abstractNumId w:val="29"/>
  </w:num>
  <w:num w:numId="33" w16cid:durableId="897479416">
    <w:abstractNumId w:val="17"/>
  </w:num>
  <w:num w:numId="34" w16cid:durableId="939752126">
    <w:abstractNumId w:val="14"/>
  </w:num>
  <w:num w:numId="35" w16cid:durableId="1430586733">
    <w:abstractNumId w:val="11"/>
  </w:num>
  <w:num w:numId="36" w16cid:durableId="830026848">
    <w:abstractNumId w:val="36"/>
  </w:num>
  <w:num w:numId="37" w16cid:durableId="335041846">
    <w:abstractNumId w:val="3"/>
  </w:num>
  <w:num w:numId="38" w16cid:durableId="1660425898">
    <w:abstractNumId w:val="9"/>
  </w:num>
  <w:num w:numId="39" w16cid:durableId="2139180450">
    <w:abstractNumId w:val="39"/>
  </w:num>
  <w:num w:numId="40" w16cid:durableId="1450583722">
    <w:abstractNumId w:val="35"/>
  </w:num>
  <w:num w:numId="41" w16cid:durableId="1001541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38F"/>
    <w:rsid w:val="0000089B"/>
    <w:rsid w:val="00004790"/>
    <w:rsid w:val="0001138F"/>
    <w:rsid w:val="00025BFF"/>
    <w:rsid w:val="000267B4"/>
    <w:rsid w:val="00032E24"/>
    <w:rsid w:val="00050326"/>
    <w:rsid w:val="00064BAF"/>
    <w:rsid w:val="00075B0B"/>
    <w:rsid w:val="00094862"/>
    <w:rsid w:val="00096A51"/>
    <w:rsid w:val="00097C58"/>
    <w:rsid w:val="000B42C9"/>
    <w:rsid w:val="000B798E"/>
    <w:rsid w:val="000C4C5C"/>
    <w:rsid w:val="000C58E9"/>
    <w:rsid w:val="000F179B"/>
    <w:rsid w:val="000F396C"/>
    <w:rsid w:val="00104C38"/>
    <w:rsid w:val="001247CC"/>
    <w:rsid w:val="001268E5"/>
    <w:rsid w:val="00143630"/>
    <w:rsid w:val="001453B4"/>
    <w:rsid w:val="00150B2F"/>
    <w:rsid w:val="00161AA1"/>
    <w:rsid w:val="00175F45"/>
    <w:rsid w:val="001A0DC2"/>
    <w:rsid w:val="001B3365"/>
    <w:rsid w:val="001D228E"/>
    <w:rsid w:val="001D4578"/>
    <w:rsid w:val="001D7839"/>
    <w:rsid w:val="001E13D3"/>
    <w:rsid w:val="001E4971"/>
    <w:rsid w:val="00204F02"/>
    <w:rsid w:val="002157F9"/>
    <w:rsid w:val="002446F5"/>
    <w:rsid w:val="00263EDF"/>
    <w:rsid w:val="00265AC1"/>
    <w:rsid w:val="00266F1C"/>
    <w:rsid w:val="002757D9"/>
    <w:rsid w:val="00276BC7"/>
    <w:rsid w:val="002914C5"/>
    <w:rsid w:val="00296D24"/>
    <w:rsid w:val="002978E0"/>
    <w:rsid w:val="002A1EF1"/>
    <w:rsid w:val="002A2F49"/>
    <w:rsid w:val="002B294F"/>
    <w:rsid w:val="002D56F9"/>
    <w:rsid w:val="002D6F0C"/>
    <w:rsid w:val="002E53A8"/>
    <w:rsid w:val="0030269E"/>
    <w:rsid w:val="0030680B"/>
    <w:rsid w:val="0030696A"/>
    <w:rsid w:val="00332BD0"/>
    <w:rsid w:val="00337CB9"/>
    <w:rsid w:val="0035077F"/>
    <w:rsid w:val="003830CA"/>
    <w:rsid w:val="00387816"/>
    <w:rsid w:val="00393EEE"/>
    <w:rsid w:val="00397800"/>
    <w:rsid w:val="003B5C06"/>
    <w:rsid w:val="003B647A"/>
    <w:rsid w:val="003B79E7"/>
    <w:rsid w:val="003C2FA3"/>
    <w:rsid w:val="003F029F"/>
    <w:rsid w:val="00412441"/>
    <w:rsid w:val="00424290"/>
    <w:rsid w:val="004329EF"/>
    <w:rsid w:val="00442A2C"/>
    <w:rsid w:val="0044464A"/>
    <w:rsid w:val="00445B67"/>
    <w:rsid w:val="004657BB"/>
    <w:rsid w:val="00466054"/>
    <w:rsid w:val="00495975"/>
    <w:rsid w:val="004A6EE3"/>
    <w:rsid w:val="004B2C6A"/>
    <w:rsid w:val="004C7F88"/>
    <w:rsid w:val="004D6EA6"/>
    <w:rsid w:val="004E0666"/>
    <w:rsid w:val="004E06FA"/>
    <w:rsid w:val="00505F17"/>
    <w:rsid w:val="0050657C"/>
    <w:rsid w:val="005125EA"/>
    <w:rsid w:val="0051708D"/>
    <w:rsid w:val="005278FB"/>
    <w:rsid w:val="0053055C"/>
    <w:rsid w:val="00531F92"/>
    <w:rsid w:val="00541279"/>
    <w:rsid w:val="00575C7D"/>
    <w:rsid w:val="00597942"/>
    <w:rsid w:val="00597A0B"/>
    <w:rsid w:val="005B06ED"/>
    <w:rsid w:val="005C1E7F"/>
    <w:rsid w:val="005C55D2"/>
    <w:rsid w:val="005C7D74"/>
    <w:rsid w:val="005D1C3A"/>
    <w:rsid w:val="005D65E3"/>
    <w:rsid w:val="005F33B1"/>
    <w:rsid w:val="00601C3E"/>
    <w:rsid w:val="00610E28"/>
    <w:rsid w:val="006212DA"/>
    <w:rsid w:val="0063327B"/>
    <w:rsid w:val="00637429"/>
    <w:rsid w:val="006376A5"/>
    <w:rsid w:val="00637A94"/>
    <w:rsid w:val="006420D7"/>
    <w:rsid w:val="00677BF5"/>
    <w:rsid w:val="00681AAE"/>
    <w:rsid w:val="00692A83"/>
    <w:rsid w:val="006A655E"/>
    <w:rsid w:val="006C115C"/>
    <w:rsid w:val="006C2EF1"/>
    <w:rsid w:val="006C332D"/>
    <w:rsid w:val="006E183A"/>
    <w:rsid w:val="006F1548"/>
    <w:rsid w:val="006F48F1"/>
    <w:rsid w:val="00705CA9"/>
    <w:rsid w:val="00725B27"/>
    <w:rsid w:val="00727907"/>
    <w:rsid w:val="00734559"/>
    <w:rsid w:val="00734B34"/>
    <w:rsid w:val="0074087E"/>
    <w:rsid w:val="007425CC"/>
    <w:rsid w:val="00744699"/>
    <w:rsid w:val="0074762B"/>
    <w:rsid w:val="00774E60"/>
    <w:rsid w:val="00774F32"/>
    <w:rsid w:val="00775294"/>
    <w:rsid w:val="00785967"/>
    <w:rsid w:val="00792987"/>
    <w:rsid w:val="007A592C"/>
    <w:rsid w:val="007D282D"/>
    <w:rsid w:val="007F7FCE"/>
    <w:rsid w:val="00812E76"/>
    <w:rsid w:val="00813921"/>
    <w:rsid w:val="00815919"/>
    <w:rsid w:val="00821F7A"/>
    <w:rsid w:val="00825AF9"/>
    <w:rsid w:val="008277E9"/>
    <w:rsid w:val="00830059"/>
    <w:rsid w:val="00835EF8"/>
    <w:rsid w:val="00840790"/>
    <w:rsid w:val="008644EA"/>
    <w:rsid w:val="00864969"/>
    <w:rsid w:val="008804CC"/>
    <w:rsid w:val="008A4D9C"/>
    <w:rsid w:val="008B36B5"/>
    <w:rsid w:val="008C2559"/>
    <w:rsid w:val="00901C8F"/>
    <w:rsid w:val="00911CBD"/>
    <w:rsid w:val="0093115A"/>
    <w:rsid w:val="009332D9"/>
    <w:rsid w:val="0093732B"/>
    <w:rsid w:val="00944A2F"/>
    <w:rsid w:val="009538D0"/>
    <w:rsid w:val="009662AA"/>
    <w:rsid w:val="00974615"/>
    <w:rsid w:val="009A41E6"/>
    <w:rsid w:val="009B3BFA"/>
    <w:rsid w:val="009B3CF9"/>
    <w:rsid w:val="009D45C5"/>
    <w:rsid w:val="009F2CCD"/>
    <w:rsid w:val="00A02816"/>
    <w:rsid w:val="00A10317"/>
    <w:rsid w:val="00A11FC7"/>
    <w:rsid w:val="00A22949"/>
    <w:rsid w:val="00A240E1"/>
    <w:rsid w:val="00A358B8"/>
    <w:rsid w:val="00A41CD9"/>
    <w:rsid w:val="00A50916"/>
    <w:rsid w:val="00A51603"/>
    <w:rsid w:val="00A533E0"/>
    <w:rsid w:val="00A5716D"/>
    <w:rsid w:val="00A60381"/>
    <w:rsid w:val="00A613F8"/>
    <w:rsid w:val="00A640AD"/>
    <w:rsid w:val="00A645EB"/>
    <w:rsid w:val="00A8576A"/>
    <w:rsid w:val="00A915A4"/>
    <w:rsid w:val="00AA2C1D"/>
    <w:rsid w:val="00AB0D6F"/>
    <w:rsid w:val="00AD4901"/>
    <w:rsid w:val="00AD4C57"/>
    <w:rsid w:val="00AE44DB"/>
    <w:rsid w:val="00AF0F3F"/>
    <w:rsid w:val="00AF2AAB"/>
    <w:rsid w:val="00AF677C"/>
    <w:rsid w:val="00B1093C"/>
    <w:rsid w:val="00B244EE"/>
    <w:rsid w:val="00B26179"/>
    <w:rsid w:val="00B3059C"/>
    <w:rsid w:val="00B35F40"/>
    <w:rsid w:val="00B36B1C"/>
    <w:rsid w:val="00B37696"/>
    <w:rsid w:val="00B3789E"/>
    <w:rsid w:val="00B44760"/>
    <w:rsid w:val="00B749B8"/>
    <w:rsid w:val="00B846B4"/>
    <w:rsid w:val="00B86085"/>
    <w:rsid w:val="00B96B3A"/>
    <w:rsid w:val="00BC3521"/>
    <w:rsid w:val="00BC49F9"/>
    <w:rsid w:val="00BD190D"/>
    <w:rsid w:val="00BF665D"/>
    <w:rsid w:val="00C00CF3"/>
    <w:rsid w:val="00C07FAA"/>
    <w:rsid w:val="00C11A55"/>
    <w:rsid w:val="00C14D8C"/>
    <w:rsid w:val="00C35435"/>
    <w:rsid w:val="00C41C63"/>
    <w:rsid w:val="00C55831"/>
    <w:rsid w:val="00C633F4"/>
    <w:rsid w:val="00C64001"/>
    <w:rsid w:val="00C71A5D"/>
    <w:rsid w:val="00C775A8"/>
    <w:rsid w:val="00C81FC6"/>
    <w:rsid w:val="00C85C1E"/>
    <w:rsid w:val="00C8794F"/>
    <w:rsid w:val="00CC0824"/>
    <w:rsid w:val="00CC451C"/>
    <w:rsid w:val="00CC6082"/>
    <w:rsid w:val="00CC71FD"/>
    <w:rsid w:val="00CD2210"/>
    <w:rsid w:val="00CE4994"/>
    <w:rsid w:val="00CF2456"/>
    <w:rsid w:val="00CF46D7"/>
    <w:rsid w:val="00CF66C4"/>
    <w:rsid w:val="00D04ADA"/>
    <w:rsid w:val="00D23078"/>
    <w:rsid w:val="00D340E0"/>
    <w:rsid w:val="00D359D3"/>
    <w:rsid w:val="00D3649C"/>
    <w:rsid w:val="00D45B37"/>
    <w:rsid w:val="00D54A3B"/>
    <w:rsid w:val="00D872B4"/>
    <w:rsid w:val="00D91D51"/>
    <w:rsid w:val="00D91E36"/>
    <w:rsid w:val="00DA65A1"/>
    <w:rsid w:val="00DD3702"/>
    <w:rsid w:val="00DE668B"/>
    <w:rsid w:val="00DF502D"/>
    <w:rsid w:val="00E17AB4"/>
    <w:rsid w:val="00E2205B"/>
    <w:rsid w:val="00E261BF"/>
    <w:rsid w:val="00E32F98"/>
    <w:rsid w:val="00E422F0"/>
    <w:rsid w:val="00E42FF8"/>
    <w:rsid w:val="00E44844"/>
    <w:rsid w:val="00E52A63"/>
    <w:rsid w:val="00E530B5"/>
    <w:rsid w:val="00E71413"/>
    <w:rsid w:val="00E74FA8"/>
    <w:rsid w:val="00EA179F"/>
    <w:rsid w:val="00EB7704"/>
    <w:rsid w:val="00ED6FB2"/>
    <w:rsid w:val="00ED71C9"/>
    <w:rsid w:val="00EE1F62"/>
    <w:rsid w:val="00EF3691"/>
    <w:rsid w:val="00F04E05"/>
    <w:rsid w:val="00F359A7"/>
    <w:rsid w:val="00F36CB4"/>
    <w:rsid w:val="00F41752"/>
    <w:rsid w:val="00F45ACC"/>
    <w:rsid w:val="00F46052"/>
    <w:rsid w:val="00F56BAF"/>
    <w:rsid w:val="00F62798"/>
    <w:rsid w:val="00F77EF0"/>
    <w:rsid w:val="00F95AD8"/>
    <w:rsid w:val="00FC6E0C"/>
    <w:rsid w:val="00FD0796"/>
    <w:rsid w:val="00FE7BAD"/>
    <w:rsid w:val="00FF0D13"/>
    <w:rsid w:val="00FF2864"/>
    <w:rsid w:val="00FF53B8"/>
    <w:rsid w:val="00FF7B5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C67DC"/>
  <w15:docId w15:val="{623E04F0-069C-407B-8932-D9E41DAD9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38F"/>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1138F"/>
    <w:pPr>
      <w:ind w:left="720"/>
      <w:contextualSpacing/>
    </w:pPr>
  </w:style>
  <w:style w:type="paragraph" w:styleId="Encabezado">
    <w:name w:val="header"/>
    <w:basedOn w:val="Normal"/>
    <w:link w:val="EncabezadoCar"/>
    <w:uiPriority w:val="99"/>
    <w:unhideWhenUsed/>
    <w:rsid w:val="002A2F49"/>
    <w:pPr>
      <w:tabs>
        <w:tab w:val="center" w:pos="4419"/>
        <w:tab w:val="right" w:pos="8838"/>
      </w:tabs>
    </w:pPr>
  </w:style>
  <w:style w:type="character" w:customStyle="1" w:styleId="EncabezadoCar">
    <w:name w:val="Encabezado Car"/>
    <w:basedOn w:val="Fuentedeprrafopredeter"/>
    <w:link w:val="Encabezado"/>
    <w:uiPriority w:val="99"/>
    <w:rsid w:val="002A2F49"/>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A2F49"/>
    <w:pPr>
      <w:tabs>
        <w:tab w:val="center" w:pos="4419"/>
        <w:tab w:val="right" w:pos="8838"/>
      </w:tabs>
    </w:pPr>
  </w:style>
  <w:style w:type="character" w:customStyle="1" w:styleId="PiedepginaCar">
    <w:name w:val="Pie de página Car"/>
    <w:basedOn w:val="Fuentedeprrafopredeter"/>
    <w:link w:val="Piedepgina"/>
    <w:uiPriority w:val="99"/>
    <w:rsid w:val="002A2F49"/>
    <w:rPr>
      <w:rFonts w:ascii="Times New Roman" w:eastAsia="Times New Roman" w:hAnsi="Times New Roman" w:cs="Times New Roman"/>
      <w:sz w:val="24"/>
      <w:szCs w:val="24"/>
      <w:lang w:val="es-ES" w:eastAsia="es-ES"/>
    </w:rPr>
  </w:style>
  <w:style w:type="character" w:styleId="Hipervnculo">
    <w:name w:val="Hyperlink"/>
    <w:uiPriority w:val="99"/>
    <w:unhideWhenUsed/>
    <w:rsid w:val="00A02816"/>
    <w:rPr>
      <w:color w:val="0000FF"/>
      <w:u w:val="single"/>
    </w:rPr>
  </w:style>
  <w:style w:type="paragraph" w:customStyle="1" w:styleId="Normal1">
    <w:name w:val="Normal1"/>
    <w:rsid w:val="00A02816"/>
    <w:pPr>
      <w:spacing w:after="160" w:line="259" w:lineRule="auto"/>
    </w:pPr>
    <w:rPr>
      <w:rFonts w:ascii="Calibri" w:eastAsia="Calibri" w:hAnsi="Calibri" w:cs="Calibri"/>
      <w:lang w:val="es-ES_tradnl" w:eastAsia="es-ES"/>
    </w:rPr>
  </w:style>
  <w:style w:type="table" w:styleId="Tablaconcuadrcula">
    <w:name w:val="Table Grid"/>
    <w:basedOn w:val="Tablanormal"/>
    <w:uiPriority w:val="59"/>
    <w:rsid w:val="00D34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92A83"/>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83"/>
    <w:rPr>
      <w:rFonts w:ascii="Tahoma" w:eastAsia="Times New Roman" w:hAnsi="Tahoma" w:cs="Tahoma"/>
      <w:sz w:val="16"/>
      <w:szCs w:val="16"/>
      <w:lang w:val="es-ES" w:eastAsia="es-ES"/>
    </w:rPr>
  </w:style>
  <w:style w:type="character" w:customStyle="1" w:styleId="Mencinsinresolver1">
    <w:name w:val="Mención sin resolver1"/>
    <w:basedOn w:val="Fuentedeprrafopredeter"/>
    <w:uiPriority w:val="99"/>
    <w:semiHidden/>
    <w:unhideWhenUsed/>
    <w:rsid w:val="00AE44DB"/>
    <w:rPr>
      <w:color w:val="605E5C"/>
      <w:shd w:val="clear" w:color="auto" w:fill="E1DFDD"/>
    </w:rPr>
  </w:style>
  <w:style w:type="paragraph" w:styleId="NormalWeb">
    <w:name w:val="Normal (Web)"/>
    <w:basedOn w:val="Normal"/>
    <w:uiPriority w:val="99"/>
    <w:unhideWhenUsed/>
    <w:rsid w:val="00F95AD8"/>
    <w:pPr>
      <w:spacing w:before="100" w:beforeAutospacing="1" w:after="100" w:afterAutospacing="1"/>
    </w:pPr>
    <w:rPr>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1804">
      <w:bodyDiv w:val="1"/>
      <w:marLeft w:val="0"/>
      <w:marRight w:val="0"/>
      <w:marTop w:val="0"/>
      <w:marBottom w:val="0"/>
      <w:divBdr>
        <w:top w:val="none" w:sz="0" w:space="0" w:color="auto"/>
        <w:left w:val="none" w:sz="0" w:space="0" w:color="auto"/>
        <w:bottom w:val="none" w:sz="0" w:space="0" w:color="auto"/>
        <w:right w:val="none" w:sz="0" w:space="0" w:color="auto"/>
      </w:divBdr>
      <w:divsChild>
        <w:div w:id="1018001036">
          <w:marLeft w:val="0"/>
          <w:marRight w:val="0"/>
          <w:marTop w:val="0"/>
          <w:marBottom w:val="0"/>
          <w:divBdr>
            <w:top w:val="none" w:sz="0" w:space="0" w:color="auto"/>
            <w:left w:val="none" w:sz="0" w:space="0" w:color="auto"/>
            <w:bottom w:val="none" w:sz="0" w:space="0" w:color="auto"/>
            <w:right w:val="none" w:sz="0" w:space="0" w:color="auto"/>
          </w:divBdr>
          <w:divsChild>
            <w:div w:id="596523761">
              <w:marLeft w:val="0"/>
              <w:marRight w:val="0"/>
              <w:marTop w:val="0"/>
              <w:marBottom w:val="0"/>
              <w:divBdr>
                <w:top w:val="none" w:sz="0" w:space="0" w:color="auto"/>
                <w:left w:val="none" w:sz="0" w:space="0" w:color="auto"/>
                <w:bottom w:val="none" w:sz="0" w:space="0" w:color="auto"/>
                <w:right w:val="none" w:sz="0" w:space="0" w:color="auto"/>
              </w:divBdr>
              <w:divsChild>
                <w:div w:id="7737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78041">
      <w:bodyDiv w:val="1"/>
      <w:marLeft w:val="0"/>
      <w:marRight w:val="0"/>
      <w:marTop w:val="0"/>
      <w:marBottom w:val="0"/>
      <w:divBdr>
        <w:top w:val="none" w:sz="0" w:space="0" w:color="auto"/>
        <w:left w:val="none" w:sz="0" w:space="0" w:color="auto"/>
        <w:bottom w:val="none" w:sz="0" w:space="0" w:color="auto"/>
        <w:right w:val="none" w:sz="0" w:space="0" w:color="auto"/>
      </w:divBdr>
      <w:divsChild>
        <w:div w:id="1500929071">
          <w:marLeft w:val="720"/>
          <w:marRight w:val="0"/>
          <w:marTop w:val="120"/>
          <w:marBottom w:val="0"/>
          <w:divBdr>
            <w:top w:val="none" w:sz="0" w:space="0" w:color="auto"/>
            <w:left w:val="none" w:sz="0" w:space="0" w:color="auto"/>
            <w:bottom w:val="none" w:sz="0" w:space="0" w:color="auto"/>
            <w:right w:val="none" w:sz="0" w:space="0" w:color="auto"/>
          </w:divBdr>
        </w:div>
        <w:div w:id="2111048715">
          <w:marLeft w:val="720"/>
          <w:marRight w:val="0"/>
          <w:marTop w:val="120"/>
          <w:marBottom w:val="0"/>
          <w:divBdr>
            <w:top w:val="none" w:sz="0" w:space="0" w:color="auto"/>
            <w:left w:val="none" w:sz="0" w:space="0" w:color="auto"/>
            <w:bottom w:val="none" w:sz="0" w:space="0" w:color="auto"/>
            <w:right w:val="none" w:sz="0" w:space="0" w:color="auto"/>
          </w:divBdr>
        </w:div>
        <w:div w:id="260912138">
          <w:marLeft w:val="720"/>
          <w:marRight w:val="0"/>
          <w:marTop w:val="120"/>
          <w:marBottom w:val="0"/>
          <w:divBdr>
            <w:top w:val="none" w:sz="0" w:space="0" w:color="auto"/>
            <w:left w:val="none" w:sz="0" w:space="0" w:color="auto"/>
            <w:bottom w:val="none" w:sz="0" w:space="0" w:color="auto"/>
            <w:right w:val="none" w:sz="0" w:space="0" w:color="auto"/>
          </w:divBdr>
        </w:div>
      </w:divsChild>
    </w:div>
    <w:div w:id="45876466">
      <w:bodyDiv w:val="1"/>
      <w:marLeft w:val="0"/>
      <w:marRight w:val="0"/>
      <w:marTop w:val="0"/>
      <w:marBottom w:val="0"/>
      <w:divBdr>
        <w:top w:val="none" w:sz="0" w:space="0" w:color="auto"/>
        <w:left w:val="none" w:sz="0" w:space="0" w:color="auto"/>
        <w:bottom w:val="none" w:sz="0" w:space="0" w:color="auto"/>
        <w:right w:val="none" w:sz="0" w:space="0" w:color="auto"/>
      </w:divBdr>
    </w:div>
    <w:div w:id="49156319">
      <w:bodyDiv w:val="1"/>
      <w:marLeft w:val="0"/>
      <w:marRight w:val="0"/>
      <w:marTop w:val="0"/>
      <w:marBottom w:val="0"/>
      <w:divBdr>
        <w:top w:val="none" w:sz="0" w:space="0" w:color="auto"/>
        <w:left w:val="none" w:sz="0" w:space="0" w:color="auto"/>
        <w:bottom w:val="none" w:sz="0" w:space="0" w:color="auto"/>
        <w:right w:val="none" w:sz="0" w:space="0" w:color="auto"/>
      </w:divBdr>
      <w:divsChild>
        <w:div w:id="1690527061">
          <w:marLeft w:val="0"/>
          <w:marRight w:val="0"/>
          <w:marTop w:val="0"/>
          <w:marBottom w:val="0"/>
          <w:divBdr>
            <w:top w:val="none" w:sz="0" w:space="0" w:color="auto"/>
            <w:left w:val="none" w:sz="0" w:space="0" w:color="auto"/>
            <w:bottom w:val="none" w:sz="0" w:space="0" w:color="auto"/>
            <w:right w:val="none" w:sz="0" w:space="0" w:color="auto"/>
          </w:divBdr>
          <w:divsChild>
            <w:div w:id="733049603">
              <w:marLeft w:val="0"/>
              <w:marRight w:val="0"/>
              <w:marTop w:val="0"/>
              <w:marBottom w:val="0"/>
              <w:divBdr>
                <w:top w:val="none" w:sz="0" w:space="0" w:color="auto"/>
                <w:left w:val="none" w:sz="0" w:space="0" w:color="auto"/>
                <w:bottom w:val="none" w:sz="0" w:space="0" w:color="auto"/>
                <w:right w:val="none" w:sz="0" w:space="0" w:color="auto"/>
              </w:divBdr>
              <w:divsChild>
                <w:div w:id="125169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94770">
      <w:bodyDiv w:val="1"/>
      <w:marLeft w:val="0"/>
      <w:marRight w:val="0"/>
      <w:marTop w:val="0"/>
      <w:marBottom w:val="0"/>
      <w:divBdr>
        <w:top w:val="none" w:sz="0" w:space="0" w:color="auto"/>
        <w:left w:val="none" w:sz="0" w:space="0" w:color="auto"/>
        <w:bottom w:val="none" w:sz="0" w:space="0" w:color="auto"/>
        <w:right w:val="none" w:sz="0" w:space="0" w:color="auto"/>
      </w:divBdr>
      <w:divsChild>
        <w:div w:id="1368288449">
          <w:marLeft w:val="0"/>
          <w:marRight w:val="0"/>
          <w:marTop w:val="0"/>
          <w:marBottom w:val="0"/>
          <w:divBdr>
            <w:top w:val="none" w:sz="0" w:space="0" w:color="auto"/>
            <w:left w:val="none" w:sz="0" w:space="0" w:color="auto"/>
            <w:bottom w:val="none" w:sz="0" w:space="0" w:color="auto"/>
            <w:right w:val="none" w:sz="0" w:space="0" w:color="auto"/>
          </w:divBdr>
          <w:divsChild>
            <w:div w:id="551162219">
              <w:marLeft w:val="0"/>
              <w:marRight w:val="0"/>
              <w:marTop w:val="0"/>
              <w:marBottom w:val="0"/>
              <w:divBdr>
                <w:top w:val="none" w:sz="0" w:space="0" w:color="auto"/>
                <w:left w:val="none" w:sz="0" w:space="0" w:color="auto"/>
                <w:bottom w:val="none" w:sz="0" w:space="0" w:color="auto"/>
                <w:right w:val="none" w:sz="0" w:space="0" w:color="auto"/>
              </w:divBdr>
            </w:div>
          </w:divsChild>
        </w:div>
        <w:div w:id="117837938">
          <w:marLeft w:val="0"/>
          <w:marRight w:val="0"/>
          <w:marTop w:val="0"/>
          <w:marBottom w:val="0"/>
          <w:divBdr>
            <w:top w:val="none" w:sz="0" w:space="0" w:color="auto"/>
            <w:left w:val="none" w:sz="0" w:space="0" w:color="auto"/>
            <w:bottom w:val="none" w:sz="0" w:space="0" w:color="auto"/>
            <w:right w:val="none" w:sz="0" w:space="0" w:color="auto"/>
          </w:divBdr>
          <w:divsChild>
            <w:div w:id="157184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22170">
      <w:bodyDiv w:val="1"/>
      <w:marLeft w:val="0"/>
      <w:marRight w:val="0"/>
      <w:marTop w:val="0"/>
      <w:marBottom w:val="0"/>
      <w:divBdr>
        <w:top w:val="none" w:sz="0" w:space="0" w:color="auto"/>
        <w:left w:val="none" w:sz="0" w:space="0" w:color="auto"/>
        <w:bottom w:val="none" w:sz="0" w:space="0" w:color="auto"/>
        <w:right w:val="none" w:sz="0" w:space="0" w:color="auto"/>
      </w:divBdr>
      <w:divsChild>
        <w:div w:id="914776791">
          <w:marLeft w:val="547"/>
          <w:marRight w:val="0"/>
          <w:marTop w:val="0"/>
          <w:marBottom w:val="0"/>
          <w:divBdr>
            <w:top w:val="none" w:sz="0" w:space="0" w:color="auto"/>
            <w:left w:val="none" w:sz="0" w:space="0" w:color="auto"/>
            <w:bottom w:val="none" w:sz="0" w:space="0" w:color="auto"/>
            <w:right w:val="none" w:sz="0" w:space="0" w:color="auto"/>
          </w:divBdr>
        </w:div>
      </w:divsChild>
    </w:div>
    <w:div w:id="162354964">
      <w:bodyDiv w:val="1"/>
      <w:marLeft w:val="0"/>
      <w:marRight w:val="0"/>
      <w:marTop w:val="0"/>
      <w:marBottom w:val="0"/>
      <w:divBdr>
        <w:top w:val="none" w:sz="0" w:space="0" w:color="auto"/>
        <w:left w:val="none" w:sz="0" w:space="0" w:color="auto"/>
        <w:bottom w:val="none" w:sz="0" w:space="0" w:color="auto"/>
        <w:right w:val="none" w:sz="0" w:space="0" w:color="auto"/>
      </w:divBdr>
    </w:div>
    <w:div w:id="277958403">
      <w:bodyDiv w:val="1"/>
      <w:marLeft w:val="0"/>
      <w:marRight w:val="0"/>
      <w:marTop w:val="0"/>
      <w:marBottom w:val="0"/>
      <w:divBdr>
        <w:top w:val="none" w:sz="0" w:space="0" w:color="auto"/>
        <w:left w:val="none" w:sz="0" w:space="0" w:color="auto"/>
        <w:bottom w:val="none" w:sz="0" w:space="0" w:color="auto"/>
        <w:right w:val="none" w:sz="0" w:space="0" w:color="auto"/>
      </w:divBdr>
    </w:div>
    <w:div w:id="285428960">
      <w:bodyDiv w:val="1"/>
      <w:marLeft w:val="0"/>
      <w:marRight w:val="0"/>
      <w:marTop w:val="0"/>
      <w:marBottom w:val="0"/>
      <w:divBdr>
        <w:top w:val="none" w:sz="0" w:space="0" w:color="auto"/>
        <w:left w:val="none" w:sz="0" w:space="0" w:color="auto"/>
        <w:bottom w:val="none" w:sz="0" w:space="0" w:color="auto"/>
        <w:right w:val="none" w:sz="0" w:space="0" w:color="auto"/>
      </w:divBdr>
    </w:div>
    <w:div w:id="312150231">
      <w:bodyDiv w:val="1"/>
      <w:marLeft w:val="0"/>
      <w:marRight w:val="0"/>
      <w:marTop w:val="0"/>
      <w:marBottom w:val="0"/>
      <w:divBdr>
        <w:top w:val="none" w:sz="0" w:space="0" w:color="auto"/>
        <w:left w:val="none" w:sz="0" w:space="0" w:color="auto"/>
        <w:bottom w:val="none" w:sz="0" w:space="0" w:color="auto"/>
        <w:right w:val="none" w:sz="0" w:space="0" w:color="auto"/>
      </w:divBdr>
      <w:divsChild>
        <w:div w:id="1320964152">
          <w:marLeft w:val="0"/>
          <w:marRight w:val="0"/>
          <w:marTop w:val="0"/>
          <w:marBottom w:val="0"/>
          <w:divBdr>
            <w:top w:val="none" w:sz="0" w:space="0" w:color="auto"/>
            <w:left w:val="none" w:sz="0" w:space="0" w:color="auto"/>
            <w:bottom w:val="none" w:sz="0" w:space="0" w:color="auto"/>
            <w:right w:val="none" w:sz="0" w:space="0" w:color="auto"/>
          </w:divBdr>
          <w:divsChild>
            <w:div w:id="649217017">
              <w:marLeft w:val="0"/>
              <w:marRight w:val="0"/>
              <w:marTop w:val="0"/>
              <w:marBottom w:val="0"/>
              <w:divBdr>
                <w:top w:val="none" w:sz="0" w:space="0" w:color="auto"/>
                <w:left w:val="none" w:sz="0" w:space="0" w:color="auto"/>
                <w:bottom w:val="none" w:sz="0" w:space="0" w:color="auto"/>
                <w:right w:val="none" w:sz="0" w:space="0" w:color="auto"/>
              </w:divBdr>
              <w:divsChild>
                <w:div w:id="175226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450119">
      <w:bodyDiv w:val="1"/>
      <w:marLeft w:val="0"/>
      <w:marRight w:val="0"/>
      <w:marTop w:val="0"/>
      <w:marBottom w:val="0"/>
      <w:divBdr>
        <w:top w:val="none" w:sz="0" w:space="0" w:color="auto"/>
        <w:left w:val="none" w:sz="0" w:space="0" w:color="auto"/>
        <w:bottom w:val="none" w:sz="0" w:space="0" w:color="auto"/>
        <w:right w:val="none" w:sz="0" w:space="0" w:color="auto"/>
      </w:divBdr>
      <w:divsChild>
        <w:div w:id="1078668339">
          <w:marLeft w:val="0"/>
          <w:marRight w:val="0"/>
          <w:marTop w:val="0"/>
          <w:marBottom w:val="0"/>
          <w:divBdr>
            <w:top w:val="none" w:sz="0" w:space="0" w:color="auto"/>
            <w:left w:val="none" w:sz="0" w:space="0" w:color="auto"/>
            <w:bottom w:val="none" w:sz="0" w:space="0" w:color="auto"/>
            <w:right w:val="none" w:sz="0" w:space="0" w:color="auto"/>
          </w:divBdr>
          <w:divsChild>
            <w:div w:id="97988366">
              <w:marLeft w:val="0"/>
              <w:marRight w:val="0"/>
              <w:marTop w:val="0"/>
              <w:marBottom w:val="0"/>
              <w:divBdr>
                <w:top w:val="none" w:sz="0" w:space="0" w:color="auto"/>
                <w:left w:val="none" w:sz="0" w:space="0" w:color="auto"/>
                <w:bottom w:val="none" w:sz="0" w:space="0" w:color="auto"/>
                <w:right w:val="none" w:sz="0" w:space="0" w:color="auto"/>
              </w:divBdr>
            </w:div>
          </w:divsChild>
        </w:div>
        <w:div w:id="617688982">
          <w:marLeft w:val="0"/>
          <w:marRight w:val="0"/>
          <w:marTop w:val="0"/>
          <w:marBottom w:val="0"/>
          <w:divBdr>
            <w:top w:val="none" w:sz="0" w:space="0" w:color="auto"/>
            <w:left w:val="none" w:sz="0" w:space="0" w:color="auto"/>
            <w:bottom w:val="none" w:sz="0" w:space="0" w:color="auto"/>
            <w:right w:val="none" w:sz="0" w:space="0" w:color="auto"/>
          </w:divBdr>
          <w:divsChild>
            <w:div w:id="94241733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75391988">
      <w:bodyDiv w:val="1"/>
      <w:marLeft w:val="0"/>
      <w:marRight w:val="0"/>
      <w:marTop w:val="0"/>
      <w:marBottom w:val="0"/>
      <w:divBdr>
        <w:top w:val="none" w:sz="0" w:space="0" w:color="auto"/>
        <w:left w:val="none" w:sz="0" w:space="0" w:color="auto"/>
        <w:bottom w:val="none" w:sz="0" w:space="0" w:color="auto"/>
        <w:right w:val="none" w:sz="0" w:space="0" w:color="auto"/>
      </w:divBdr>
      <w:divsChild>
        <w:div w:id="1003316360">
          <w:marLeft w:val="0"/>
          <w:marRight w:val="0"/>
          <w:marTop w:val="0"/>
          <w:marBottom w:val="0"/>
          <w:divBdr>
            <w:top w:val="none" w:sz="0" w:space="0" w:color="auto"/>
            <w:left w:val="none" w:sz="0" w:space="0" w:color="auto"/>
            <w:bottom w:val="none" w:sz="0" w:space="0" w:color="auto"/>
            <w:right w:val="none" w:sz="0" w:space="0" w:color="auto"/>
          </w:divBdr>
          <w:divsChild>
            <w:div w:id="2037850266">
              <w:marLeft w:val="0"/>
              <w:marRight w:val="0"/>
              <w:marTop w:val="0"/>
              <w:marBottom w:val="0"/>
              <w:divBdr>
                <w:top w:val="none" w:sz="0" w:space="0" w:color="auto"/>
                <w:left w:val="none" w:sz="0" w:space="0" w:color="auto"/>
                <w:bottom w:val="none" w:sz="0" w:space="0" w:color="auto"/>
                <w:right w:val="none" w:sz="0" w:space="0" w:color="auto"/>
              </w:divBdr>
            </w:div>
          </w:divsChild>
        </w:div>
        <w:div w:id="365372139">
          <w:marLeft w:val="0"/>
          <w:marRight w:val="0"/>
          <w:marTop w:val="0"/>
          <w:marBottom w:val="0"/>
          <w:divBdr>
            <w:top w:val="none" w:sz="0" w:space="0" w:color="auto"/>
            <w:left w:val="none" w:sz="0" w:space="0" w:color="auto"/>
            <w:bottom w:val="none" w:sz="0" w:space="0" w:color="auto"/>
            <w:right w:val="none" w:sz="0" w:space="0" w:color="auto"/>
          </w:divBdr>
          <w:divsChild>
            <w:div w:id="142949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53180">
      <w:bodyDiv w:val="1"/>
      <w:marLeft w:val="0"/>
      <w:marRight w:val="0"/>
      <w:marTop w:val="0"/>
      <w:marBottom w:val="0"/>
      <w:divBdr>
        <w:top w:val="none" w:sz="0" w:space="0" w:color="auto"/>
        <w:left w:val="none" w:sz="0" w:space="0" w:color="auto"/>
        <w:bottom w:val="none" w:sz="0" w:space="0" w:color="auto"/>
        <w:right w:val="none" w:sz="0" w:space="0" w:color="auto"/>
      </w:divBdr>
      <w:divsChild>
        <w:div w:id="246689606">
          <w:marLeft w:val="0"/>
          <w:marRight w:val="0"/>
          <w:marTop w:val="0"/>
          <w:marBottom w:val="0"/>
          <w:divBdr>
            <w:top w:val="none" w:sz="0" w:space="0" w:color="auto"/>
            <w:left w:val="none" w:sz="0" w:space="0" w:color="auto"/>
            <w:bottom w:val="none" w:sz="0" w:space="0" w:color="auto"/>
            <w:right w:val="none" w:sz="0" w:space="0" w:color="auto"/>
          </w:divBdr>
          <w:divsChild>
            <w:div w:id="303395445">
              <w:marLeft w:val="0"/>
              <w:marRight w:val="0"/>
              <w:marTop w:val="0"/>
              <w:marBottom w:val="0"/>
              <w:divBdr>
                <w:top w:val="none" w:sz="0" w:space="0" w:color="auto"/>
                <w:left w:val="none" w:sz="0" w:space="0" w:color="auto"/>
                <w:bottom w:val="none" w:sz="0" w:space="0" w:color="auto"/>
                <w:right w:val="none" w:sz="0" w:space="0" w:color="auto"/>
              </w:divBdr>
              <w:divsChild>
                <w:div w:id="32736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751248">
      <w:bodyDiv w:val="1"/>
      <w:marLeft w:val="0"/>
      <w:marRight w:val="0"/>
      <w:marTop w:val="0"/>
      <w:marBottom w:val="0"/>
      <w:divBdr>
        <w:top w:val="none" w:sz="0" w:space="0" w:color="auto"/>
        <w:left w:val="none" w:sz="0" w:space="0" w:color="auto"/>
        <w:bottom w:val="none" w:sz="0" w:space="0" w:color="auto"/>
        <w:right w:val="none" w:sz="0" w:space="0" w:color="auto"/>
      </w:divBdr>
    </w:div>
    <w:div w:id="388771181">
      <w:bodyDiv w:val="1"/>
      <w:marLeft w:val="0"/>
      <w:marRight w:val="0"/>
      <w:marTop w:val="0"/>
      <w:marBottom w:val="0"/>
      <w:divBdr>
        <w:top w:val="none" w:sz="0" w:space="0" w:color="auto"/>
        <w:left w:val="none" w:sz="0" w:space="0" w:color="auto"/>
        <w:bottom w:val="none" w:sz="0" w:space="0" w:color="auto"/>
        <w:right w:val="none" w:sz="0" w:space="0" w:color="auto"/>
      </w:divBdr>
      <w:divsChild>
        <w:div w:id="2114353381">
          <w:marLeft w:val="0"/>
          <w:marRight w:val="0"/>
          <w:marTop w:val="0"/>
          <w:marBottom w:val="0"/>
          <w:divBdr>
            <w:top w:val="none" w:sz="0" w:space="0" w:color="auto"/>
            <w:left w:val="none" w:sz="0" w:space="0" w:color="auto"/>
            <w:bottom w:val="none" w:sz="0" w:space="0" w:color="auto"/>
            <w:right w:val="none" w:sz="0" w:space="0" w:color="auto"/>
          </w:divBdr>
          <w:divsChild>
            <w:div w:id="254166745">
              <w:marLeft w:val="0"/>
              <w:marRight w:val="0"/>
              <w:marTop w:val="0"/>
              <w:marBottom w:val="0"/>
              <w:divBdr>
                <w:top w:val="none" w:sz="0" w:space="0" w:color="auto"/>
                <w:left w:val="none" w:sz="0" w:space="0" w:color="auto"/>
                <w:bottom w:val="none" w:sz="0" w:space="0" w:color="auto"/>
                <w:right w:val="none" w:sz="0" w:space="0" w:color="auto"/>
              </w:divBdr>
            </w:div>
          </w:divsChild>
        </w:div>
        <w:div w:id="494034957">
          <w:marLeft w:val="0"/>
          <w:marRight w:val="0"/>
          <w:marTop w:val="0"/>
          <w:marBottom w:val="0"/>
          <w:divBdr>
            <w:top w:val="none" w:sz="0" w:space="0" w:color="auto"/>
            <w:left w:val="none" w:sz="0" w:space="0" w:color="auto"/>
            <w:bottom w:val="none" w:sz="0" w:space="0" w:color="auto"/>
            <w:right w:val="none" w:sz="0" w:space="0" w:color="auto"/>
          </w:divBdr>
          <w:divsChild>
            <w:div w:id="99762805">
              <w:marLeft w:val="0"/>
              <w:marRight w:val="0"/>
              <w:marTop w:val="0"/>
              <w:marBottom w:val="0"/>
              <w:divBdr>
                <w:top w:val="none" w:sz="0" w:space="0" w:color="auto"/>
                <w:left w:val="none" w:sz="0" w:space="0" w:color="auto"/>
                <w:bottom w:val="none" w:sz="0" w:space="0" w:color="auto"/>
                <w:right w:val="none" w:sz="0" w:space="0" w:color="auto"/>
              </w:divBdr>
            </w:div>
          </w:divsChild>
        </w:div>
        <w:div w:id="1583249120">
          <w:marLeft w:val="0"/>
          <w:marRight w:val="0"/>
          <w:marTop w:val="0"/>
          <w:marBottom w:val="0"/>
          <w:divBdr>
            <w:top w:val="none" w:sz="0" w:space="0" w:color="auto"/>
            <w:left w:val="none" w:sz="0" w:space="0" w:color="auto"/>
            <w:bottom w:val="none" w:sz="0" w:space="0" w:color="auto"/>
            <w:right w:val="none" w:sz="0" w:space="0" w:color="auto"/>
          </w:divBdr>
          <w:divsChild>
            <w:div w:id="189295667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89426925">
      <w:bodyDiv w:val="1"/>
      <w:marLeft w:val="0"/>
      <w:marRight w:val="0"/>
      <w:marTop w:val="0"/>
      <w:marBottom w:val="0"/>
      <w:divBdr>
        <w:top w:val="none" w:sz="0" w:space="0" w:color="auto"/>
        <w:left w:val="none" w:sz="0" w:space="0" w:color="auto"/>
        <w:bottom w:val="none" w:sz="0" w:space="0" w:color="auto"/>
        <w:right w:val="none" w:sz="0" w:space="0" w:color="auto"/>
      </w:divBdr>
    </w:div>
    <w:div w:id="414128304">
      <w:bodyDiv w:val="1"/>
      <w:marLeft w:val="0"/>
      <w:marRight w:val="0"/>
      <w:marTop w:val="0"/>
      <w:marBottom w:val="0"/>
      <w:divBdr>
        <w:top w:val="none" w:sz="0" w:space="0" w:color="auto"/>
        <w:left w:val="none" w:sz="0" w:space="0" w:color="auto"/>
        <w:bottom w:val="none" w:sz="0" w:space="0" w:color="auto"/>
        <w:right w:val="none" w:sz="0" w:space="0" w:color="auto"/>
      </w:divBdr>
      <w:divsChild>
        <w:div w:id="122893164">
          <w:marLeft w:val="0"/>
          <w:marRight w:val="0"/>
          <w:marTop w:val="0"/>
          <w:marBottom w:val="0"/>
          <w:divBdr>
            <w:top w:val="none" w:sz="0" w:space="0" w:color="auto"/>
            <w:left w:val="none" w:sz="0" w:space="0" w:color="auto"/>
            <w:bottom w:val="none" w:sz="0" w:space="0" w:color="auto"/>
            <w:right w:val="none" w:sz="0" w:space="0" w:color="auto"/>
          </w:divBdr>
          <w:divsChild>
            <w:div w:id="1833908198">
              <w:marLeft w:val="0"/>
              <w:marRight w:val="0"/>
              <w:marTop w:val="0"/>
              <w:marBottom w:val="0"/>
              <w:divBdr>
                <w:top w:val="none" w:sz="0" w:space="0" w:color="auto"/>
                <w:left w:val="none" w:sz="0" w:space="0" w:color="auto"/>
                <w:bottom w:val="none" w:sz="0" w:space="0" w:color="auto"/>
                <w:right w:val="none" w:sz="0" w:space="0" w:color="auto"/>
              </w:divBdr>
            </w:div>
          </w:divsChild>
        </w:div>
        <w:div w:id="1825778118">
          <w:marLeft w:val="0"/>
          <w:marRight w:val="0"/>
          <w:marTop w:val="0"/>
          <w:marBottom w:val="0"/>
          <w:divBdr>
            <w:top w:val="none" w:sz="0" w:space="0" w:color="auto"/>
            <w:left w:val="none" w:sz="0" w:space="0" w:color="auto"/>
            <w:bottom w:val="none" w:sz="0" w:space="0" w:color="auto"/>
            <w:right w:val="none" w:sz="0" w:space="0" w:color="auto"/>
          </w:divBdr>
          <w:divsChild>
            <w:div w:id="1009016598">
              <w:marLeft w:val="0"/>
              <w:marRight w:val="0"/>
              <w:marTop w:val="0"/>
              <w:marBottom w:val="0"/>
              <w:divBdr>
                <w:top w:val="none" w:sz="0" w:space="0" w:color="auto"/>
                <w:left w:val="none" w:sz="0" w:space="0" w:color="auto"/>
                <w:bottom w:val="none" w:sz="0" w:space="0" w:color="auto"/>
                <w:right w:val="none" w:sz="0" w:space="0" w:color="auto"/>
              </w:divBdr>
            </w:div>
          </w:divsChild>
        </w:div>
        <w:div w:id="1646080678">
          <w:marLeft w:val="0"/>
          <w:marRight w:val="0"/>
          <w:marTop w:val="0"/>
          <w:marBottom w:val="0"/>
          <w:divBdr>
            <w:top w:val="none" w:sz="0" w:space="0" w:color="auto"/>
            <w:left w:val="none" w:sz="0" w:space="0" w:color="auto"/>
            <w:bottom w:val="none" w:sz="0" w:space="0" w:color="auto"/>
            <w:right w:val="none" w:sz="0" w:space="0" w:color="auto"/>
          </w:divBdr>
          <w:divsChild>
            <w:div w:id="4878653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32819417">
      <w:bodyDiv w:val="1"/>
      <w:marLeft w:val="0"/>
      <w:marRight w:val="0"/>
      <w:marTop w:val="0"/>
      <w:marBottom w:val="0"/>
      <w:divBdr>
        <w:top w:val="none" w:sz="0" w:space="0" w:color="auto"/>
        <w:left w:val="none" w:sz="0" w:space="0" w:color="auto"/>
        <w:bottom w:val="none" w:sz="0" w:space="0" w:color="auto"/>
        <w:right w:val="none" w:sz="0" w:space="0" w:color="auto"/>
      </w:divBdr>
      <w:divsChild>
        <w:div w:id="704063184">
          <w:marLeft w:val="0"/>
          <w:marRight w:val="0"/>
          <w:marTop w:val="0"/>
          <w:marBottom w:val="0"/>
          <w:divBdr>
            <w:top w:val="none" w:sz="0" w:space="0" w:color="auto"/>
            <w:left w:val="none" w:sz="0" w:space="0" w:color="auto"/>
            <w:bottom w:val="none" w:sz="0" w:space="0" w:color="auto"/>
            <w:right w:val="none" w:sz="0" w:space="0" w:color="auto"/>
          </w:divBdr>
          <w:divsChild>
            <w:div w:id="2040082887">
              <w:marLeft w:val="0"/>
              <w:marRight w:val="0"/>
              <w:marTop w:val="0"/>
              <w:marBottom w:val="0"/>
              <w:divBdr>
                <w:top w:val="none" w:sz="0" w:space="0" w:color="auto"/>
                <w:left w:val="none" w:sz="0" w:space="0" w:color="auto"/>
                <w:bottom w:val="none" w:sz="0" w:space="0" w:color="auto"/>
                <w:right w:val="none" w:sz="0" w:space="0" w:color="auto"/>
              </w:divBdr>
              <w:divsChild>
                <w:div w:id="9185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10911">
      <w:bodyDiv w:val="1"/>
      <w:marLeft w:val="0"/>
      <w:marRight w:val="0"/>
      <w:marTop w:val="0"/>
      <w:marBottom w:val="0"/>
      <w:divBdr>
        <w:top w:val="none" w:sz="0" w:space="0" w:color="auto"/>
        <w:left w:val="none" w:sz="0" w:space="0" w:color="auto"/>
        <w:bottom w:val="none" w:sz="0" w:space="0" w:color="auto"/>
        <w:right w:val="none" w:sz="0" w:space="0" w:color="auto"/>
      </w:divBdr>
      <w:divsChild>
        <w:div w:id="1004473359">
          <w:marLeft w:val="0"/>
          <w:marRight w:val="0"/>
          <w:marTop w:val="0"/>
          <w:marBottom w:val="0"/>
          <w:divBdr>
            <w:top w:val="none" w:sz="0" w:space="0" w:color="auto"/>
            <w:left w:val="none" w:sz="0" w:space="0" w:color="auto"/>
            <w:bottom w:val="none" w:sz="0" w:space="0" w:color="auto"/>
            <w:right w:val="none" w:sz="0" w:space="0" w:color="auto"/>
          </w:divBdr>
          <w:divsChild>
            <w:div w:id="1023048080">
              <w:marLeft w:val="0"/>
              <w:marRight w:val="0"/>
              <w:marTop w:val="0"/>
              <w:marBottom w:val="0"/>
              <w:divBdr>
                <w:top w:val="none" w:sz="0" w:space="0" w:color="auto"/>
                <w:left w:val="none" w:sz="0" w:space="0" w:color="auto"/>
                <w:bottom w:val="none" w:sz="0" w:space="0" w:color="auto"/>
                <w:right w:val="none" w:sz="0" w:space="0" w:color="auto"/>
              </w:divBdr>
              <w:divsChild>
                <w:div w:id="186300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726913">
      <w:bodyDiv w:val="1"/>
      <w:marLeft w:val="0"/>
      <w:marRight w:val="0"/>
      <w:marTop w:val="0"/>
      <w:marBottom w:val="0"/>
      <w:divBdr>
        <w:top w:val="none" w:sz="0" w:space="0" w:color="auto"/>
        <w:left w:val="none" w:sz="0" w:space="0" w:color="auto"/>
        <w:bottom w:val="none" w:sz="0" w:space="0" w:color="auto"/>
        <w:right w:val="none" w:sz="0" w:space="0" w:color="auto"/>
      </w:divBdr>
      <w:divsChild>
        <w:div w:id="632291739">
          <w:marLeft w:val="0"/>
          <w:marRight w:val="0"/>
          <w:marTop w:val="0"/>
          <w:marBottom w:val="0"/>
          <w:divBdr>
            <w:top w:val="none" w:sz="0" w:space="0" w:color="auto"/>
            <w:left w:val="none" w:sz="0" w:space="0" w:color="auto"/>
            <w:bottom w:val="none" w:sz="0" w:space="0" w:color="auto"/>
            <w:right w:val="none" w:sz="0" w:space="0" w:color="auto"/>
          </w:divBdr>
          <w:divsChild>
            <w:div w:id="17313166">
              <w:marLeft w:val="0"/>
              <w:marRight w:val="0"/>
              <w:marTop w:val="0"/>
              <w:marBottom w:val="0"/>
              <w:divBdr>
                <w:top w:val="none" w:sz="0" w:space="0" w:color="auto"/>
                <w:left w:val="none" w:sz="0" w:space="0" w:color="auto"/>
                <w:bottom w:val="none" w:sz="0" w:space="0" w:color="auto"/>
                <w:right w:val="none" w:sz="0" w:space="0" w:color="auto"/>
              </w:divBdr>
              <w:divsChild>
                <w:div w:id="90708613">
                  <w:marLeft w:val="0"/>
                  <w:marRight w:val="0"/>
                  <w:marTop w:val="0"/>
                  <w:marBottom w:val="0"/>
                  <w:divBdr>
                    <w:top w:val="none" w:sz="0" w:space="0" w:color="auto"/>
                    <w:left w:val="none" w:sz="0" w:space="0" w:color="auto"/>
                    <w:bottom w:val="none" w:sz="0" w:space="0" w:color="auto"/>
                    <w:right w:val="none" w:sz="0" w:space="0" w:color="auto"/>
                  </w:divBdr>
                  <w:divsChild>
                    <w:div w:id="87388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828875">
      <w:bodyDiv w:val="1"/>
      <w:marLeft w:val="0"/>
      <w:marRight w:val="0"/>
      <w:marTop w:val="0"/>
      <w:marBottom w:val="0"/>
      <w:divBdr>
        <w:top w:val="none" w:sz="0" w:space="0" w:color="auto"/>
        <w:left w:val="none" w:sz="0" w:space="0" w:color="auto"/>
        <w:bottom w:val="none" w:sz="0" w:space="0" w:color="auto"/>
        <w:right w:val="none" w:sz="0" w:space="0" w:color="auto"/>
      </w:divBdr>
      <w:divsChild>
        <w:div w:id="1003164908">
          <w:marLeft w:val="0"/>
          <w:marRight w:val="0"/>
          <w:marTop w:val="0"/>
          <w:marBottom w:val="0"/>
          <w:divBdr>
            <w:top w:val="none" w:sz="0" w:space="0" w:color="auto"/>
            <w:left w:val="none" w:sz="0" w:space="0" w:color="auto"/>
            <w:bottom w:val="none" w:sz="0" w:space="0" w:color="auto"/>
            <w:right w:val="none" w:sz="0" w:space="0" w:color="auto"/>
          </w:divBdr>
          <w:divsChild>
            <w:div w:id="767651859">
              <w:marLeft w:val="0"/>
              <w:marRight w:val="0"/>
              <w:marTop w:val="0"/>
              <w:marBottom w:val="0"/>
              <w:divBdr>
                <w:top w:val="none" w:sz="0" w:space="0" w:color="auto"/>
                <w:left w:val="none" w:sz="0" w:space="0" w:color="auto"/>
                <w:bottom w:val="none" w:sz="0" w:space="0" w:color="auto"/>
                <w:right w:val="none" w:sz="0" w:space="0" w:color="auto"/>
              </w:divBdr>
              <w:divsChild>
                <w:div w:id="9949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788006">
      <w:bodyDiv w:val="1"/>
      <w:marLeft w:val="0"/>
      <w:marRight w:val="0"/>
      <w:marTop w:val="0"/>
      <w:marBottom w:val="0"/>
      <w:divBdr>
        <w:top w:val="none" w:sz="0" w:space="0" w:color="auto"/>
        <w:left w:val="none" w:sz="0" w:space="0" w:color="auto"/>
        <w:bottom w:val="none" w:sz="0" w:space="0" w:color="auto"/>
        <w:right w:val="none" w:sz="0" w:space="0" w:color="auto"/>
      </w:divBdr>
    </w:div>
    <w:div w:id="684406810">
      <w:bodyDiv w:val="1"/>
      <w:marLeft w:val="0"/>
      <w:marRight w:val="0"/>
      <w:marTop w:val="0"/>
      <w:marBottom w:val="0"/>
      <w:divBdr>
        <w:top w:val="none" w:sz="0" w:space="0" w:color="auto"/>
        <w:left w:val="none" w:sz="0" w:space="0" w:color="auto"/>
        <w:bottom w:val="none" w:sz="0" w:space="0" w:color="auto"/>
        <w:right w:val="none" w:sz="0" w:space="0" w:color="auto"/>
      </w:divBdr>
      <w:divsChild>
        <w:div w:id="974414108">
          <w:marLeft w:val="0"/>
          <w:marRight w:val="0"/>
          <w:marTop w:val="0"/>
          <w:marBottom w:val="0"/>
          <w:divBdr>
            <w:top w:val="none" w:sz="0" w:space="0" w:color="auto"/>
            <w:left w:val="none" w:sz="0" w:space="0" w:color="auto"/>
            <w:bottom w:val="none" w:sz="0" w:space="0" w:color="auto"/>
            <w:right w:val="none" w:sz="0" w:space="0" w:color="auto"/>
          </w:divBdr>
          <w:divsChild>
            <w:div w:id="1040204686">
              <w:marLeft w:val="0"/>
              <w:marRight w:val="0"/>
              <w:marTop w:val="0"/>
              <w:marBottom w:val="0"/>
              <w:divBdr>
                <w:top w:val="none" w:sz="0" w:space="0" w:color="auto"/>
                <w:left w:val="none" w:sz="0" w:space="0" w:color="auto"/>
                <w:bottom w:val="none" w:sz="0" w:space="0" w:color="auto"/>
                <w:right w:val="none" w:sz="0" w:space="0" w:color="auto"/>
              </w:divBdr>
            </w:div>
          </w:divsChild>
        </w:div>
        <w:div w:id="479035165">
          <w:marLeft w:val="0"/>
          <w:marRight w:val="0"/>
          <w:marTop w:val="0"/>
          <w:marBottom w:val="0"/>
          <w:divBdr>
            <w:top w:val="none" w:sz="0" w:space="0" w:color="auto"/>
            <w:left w:val="none" w:sz="0" w:space="0" w:color="auto"/>
            <w:bottom w:val="none" w:sz="0" w:space="0" w:color="auto"/>
            <w:right w:val="none" w:sz="0" w:space="0" w:color="auto"/>
          </w:divBdr>
          <w:divsChild>
            <w:div w:id="380786671">
              <w:marLeft w:val="0"/>
              <w:marRight w:val="0"/>
              <w:marTop w:val="0"/>
              <w:marBottom w:val="0"/>
              <w:divBdr>
                <w:top w:val="none" w:sz="0" w:space="0" w:color="auto"/>
                <w:left w:val="none" w:sz="0" w:space="0" w:color="auto"/>
                <w:bottom w:val="none" w:sz="0" w:space="0" w:color="auto"/>
                <w:right w:val="none" w:sz="0" w:space="0" w:color="auto"/>
              </w:divBdr>
            </w:div>
          </w:divsChild>
        </w:div>
        <w:div w:id="805053553">
          <w:marLeft w:val="0"/>
          <w:marRight w:val="0"/>
          <w:marTop w:val="0"/>
          <w:marBottom w:val="0"/>
          <w:divBdr>
            <w:top w:val="none" w:sz="0" w:space="0" w:color="auto"/>
            <w:left w:val="none" w:sz="0" w:space="0" w:color="auto"/>
            <w:bottom w:val="none" w:sz="0" w:space="0" w:color="auto"/>
            <w:right w:val="none" w:sz="0" w:space="0" w:color="auto"/>
          </w:divBdr>
        </w:div>
      </w:divsChild>
    </w:div>
    <w:div w:id="696080464">
      <w:bodyDiv w:val="1"/>
      <w:marLeft w:val="0"/>
      <w:marRight w:val="0"/>
      <w:marTop w:val="0"/>
      <w:marBottom w:val="0"/>
      <w:divBdr>
        <w:top w:val="none" w:sz="0" w:space="0" w:color="auto"/>
        <w:left w:val="none" w:sz="0" w:space="0" w:color="auto"/>
        <w:bottom w:val="none" w:sz="0" w:space="0" w:color="auto"/>
        <w:right w:val="none" w:sz="0" w:space="0" w:color="auto"/>
      </w:divBdr>
    </w:div>
    <w:div w:id="734860708">
      <w:bodyDiv w:val="1"/>
      <w:marLeft w:val="0"/>
      <w:marRight w:val="0"/>
      <w:marTop w:val="0"/>
      <w:marBottom w:val="0"/>
      <w:divBdr>
        <w:top w:val="none" w:sz="0" w:space="0" w:color="auto"/>
        <w:left w:val="none" w:sz="0" w:space="0" w:color="auto"/>
        <w:bottom w:val="none" w:sz="0" w:space="0" w:color="auto"/>
        <w:right w:val="none" w:sz="0" w:space="0" w:color="auto"/>
      </w:divBdr>
    </w:div>
    <w:div w:id="735666013">
      <w:bodyDiv w:val="1"/>
      <w:marLeft w:val="0"/>
      <w:marRight w:val="0"/>
      <w:marTop w:val="0"/>
      <w:marBottom w:val="0"/>
      <w:divBdr>
        <w:top w:val="none" w:sz="0" w:space="0" w:color="auto"/>
        <w:left w:val="none" w:sz="0" w:space="0" w:color="auto"/>
        <w:bottom w:val="none" w:sz="0" w:space="0" w:color="auto"/>
        <w:right w:val="none" w:sz="0" w:space="0" w:color="auto"/>
      </w:divBdr>
      <w:divsChild>
        <w:div w:id="954094112">
          <w:marLeft w:val="0"/>
          <w:marRight w:val="0"/>
          <w:marTop w:val="0"/>
          <w:marBottom w:val="0"/>
          <w:divBdr>
            <w:top w:val="none" w:sz="0" w:space="0" w:color="auto"/>
            <w:left w:val="none" w:sz="0" w:space="0" w:color="auto"/>
            <w:bottom w:val="none" w:sz="0" w:space="0" w:color="auto"/>
            <w:right w:val="none" w:sz="0" w:space="0" w:color="auto"/>
          </w:divBdr>
          <w:divsChild>
            <w:div w:id="1073895778">
              <w:marLeft w:val="0"/>
              <w:marRight w:val="0"/>
              <w:marTop w:val="0"/>
              <w:marBottom w:val="0"/>
              <w:divBdr>
                <w:top w:val="none" w:sz="0" w:space="0" w:color="auto"/>
                <w:left w:val="none" w:sz="0" w:space="0" w:color="auto"/>
                <w:bottom w:val="none" w:sz="0" w:space="0" w:color="auto"/>
                <w:right w:val="none" w:sz="0" w:space="0" w:color="auto"/>
              </w:divBdr>
              <w:divsChild>
                <w:div w:id="2027100884">
                  <w:marLeft w:val="0"/>
                  <w:marRight w:val="0"/>
                  <w:marTop w:val="0"/>
                  <w:marBottom w:val="0"/>
                  <w:divBdr>
                    <w:top w:val="none" w:sz="0" w:space="0" w:color="auto"/>
                    <w:left w:val="none" w:sz="0" w:space="0" w:color="auto"/>
                    <w:bottom w:val="none" w:sz="0" w:space="0" w:color="auto"/>
                    <w:right w:val="none" w:sz="0" w:space="0" w:color="auto"/>
                  </w:divBdr>
                  <w:divsChild>
                    <w:div w:id="32227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439388">
      <w:bodyDiv w:val="1"/>
      <w:marLeft w:val="0"/>
      <w:marRight w:val="0"/>
      <w:marTop w:val="0"/>
      <w:marBottom w:val="0"/>
      <w:divBdr>
        <w:top w:val="none" w:sz="0" w:space="0" w:color="auto"/>
        <w:left w:val="none" w:sz="0" w:space="0" w:color="auto"/>
        <w:bottom w:val="none" w:sz="0" w:space="0" w:color="auto"/>
        <w:right w:val="none" w:sz="0" w:space="0" w:color="auto"/>
      </w:divBdr>
      <w:divsChild>
        <w:div w:id="1793672528">
          <w:marLeft w:val="0"/>
          <w:marRight w:val="0"/>
          <w:marTop w:val="0"/>
          <w:marBottom w:val="0"/>
          <w:divBdr>
            <w:top w:val="none" w:sz="0" w:space="0" w:color="auto"/>
            <w:left w:val="none" w:sz="0" w:space="0" w:color="auto"/>
            <w:bottom w:val="none" w:sz="0" w:space="0" w:color="auto"/>
            <w:right w:val="none" w:sz="0" w:space="0" w:color="auto"/>
          </w:divBdr>
          <w:divsChild>
            <w:div w:id="264268497">
              <w:marLeft w:val="0"/>
              <w:marRight w:val="0"/>
              <w:marTop w:val="0"/>
              <w:marBottom w:val="0"/>
              <w:divBdr>
                <w:top w:val="none" w:sz="0" w:space="0" w:color="auto"/>
                <w:left w:val="none" w:sz="0" w:space="0" w:color="auto"/>
                <w:bottom w:val="none" w:sz="0" w:space="0" w:color="auto"/>
                <w:right w:val="none" w:sz="0" w:space="0" w:color="auto"/>
              </w:divBdr>
              <w:divsChild>
                <w:div w:id="17129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286299">
      <w:bodyDiv w:val="1"/>
      <w:marLeft w:val="0"/>
      <w:marRight w:val="0"/>
      <w:marTop w:val="0"/>
      <w:marBottom w:val="0"/>
      <w:divBdr>
        <w:top w:val="none" w:sz="0" w:space="0" w:color="auto"/>
        <w:left w:val="none" w:sz="0" w:space="0" w:color="auto"/>
        <w:bottom w:val="none" w:sz="0" w:space="0" w:color="auto"/>
        <w:right w:val="none" w:sz="0" w:space="0" w:color="auto"/>
      </w:divBdr>
      <w:divsChild>
        <w:div w:id="1592355008">
          <w:marLeft w:val="0"/>
          <w:marRight w:val="0"/>
          <w:marTop w:val="0"/>
          <w:marBottom w:val="0"/>
          <w:divBdr>
            <w:top w:val="none" w:sz="0" w:space="0" w:color="auto"/>
            <w:left w:val="none" w:sz="0" w:space="0" w:color="auto"/>
            <w:bottom w:val="none" w:sz="0" w:space="0" w:color="auto"/>
            <w:right w:val="none" w:sz="0" w:space="0" w:color="auto"/>
          </w:divBdr>
          <w:divsChild>
            <w:div w:id="1747796592">
              <w:marLeft w:val="0"/>
              <w:marRight w:val="0"/>
              <w:marTop w:val="0"/>
              <w:marBottom w:val="0"/>
              <w:divBdr>
                <w:top w:val="none" w:sz="0" w:space="0" w:color="auto"/>
                <w:left w:val="none" w:sz="0" w:space="0" w:color="auto"/>
                <w:bottom w:val="none" w:sz="0" w:space="0" w:color="auto"/>
                <w:right w:val="none" w:sz="0" w:space="0" w:color="auto"/>
              </w:divBdr>
              <w:divsChild>
                <w:div w:id="282618169">
                  <w:marLeft w:val="0"/>
                  <w:marRight w:val="0"/>
                  <w:marTop w:val="0"/>
                  <w:marBottom w:val="0"/>
                  <w:divBdr>
                    <w:top w:val="none" w:sz="0" w:space="0" w:color="auto"/>
                    <w:left w:val="none" w:sz="0" w:space="0" w:color="auto"/>
                    <w:bottom w:val="none" w:sz="0" w:space="0" w:color="auto"/>
                    <w:right w:val="none" w:sz="0" w:space="0" w:color="auto"/>
                  </w:divBdr>
                  <w:divsChild>
                    <w:div w:id="143493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790992">
      <w:bodyDiv w:val="1"/>
      <w:marLeft w:val="0"/>
      <w:marRight w:val="0"/>
      <w:marTop w:val="0"/>
      <w:marBottom w:val="0"/>
      <w:divBdr>
        <w:top w:val="none" w:sz="0" w:space="0" w:color="auto"/>
        <w:left w:val="none" w:sz="0" w:space="0" w:color="auto"/>
        <w:bottom w:val="none" w:sz="0" w:space="0" w:color="auto"/>
        <w:right w:val="none" w:sz="0" w:space="0" w:color="auto"/>
      </w:divBdr>
      <w:divsChild>
        <w:div w:id="1584534944">
          <w:marLeft w:val="0"/>
          <w:marRight w:val="0"/>
          <w:marTop w:val="0"/>
          <w:marBottom w:val="0"/>
          <w:divBdr>
            <w:top w:val="none" w:sz="0" w:space="0" w:color="auto"/>
            <w:left w:val="none" w:sz="0" w:space="0" w:color="auto"/>
            <w:bottom w:val="none" w:sz="0" w:space="0" w:color="auto"/>
            <w:right w:val="none" w:sz="0" w:space="0" w:color="auto"/>
          </w:divBdr>
          <w:divsChild>
            <w:div w:id="1560629479">
              <w:marLeft w:val="0"/>
              <w:marRight w:val="0"/>
              <w:marTop w:val="0"/>
              <w:marBottom w:val="0"/>
              <w:divBdr>
                <w:top w:val="none" w:sz="0" w:space="0" w:color="auto"/>
                <w:left w:val="none" w:sz="0" w:space="0" w:color="auto"/>
                <w:bottom w:val="none" w:sz="0" w:space="0" w:color="auto"/>
                <w:right w:val="none" w:sz="0" w:space="0" w:color="auto"/>
              </w:divBdr>
              <w:divsChild>
                <w:div w:id="38583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565285">
      <w:bodyDiv w:val="1"/>
      <w:marLeft w:val="0"/>
      <w:marRight w:val="0"/>
      <w:marTop w:val="0"/>
      <w:marBottom w:val="0"/>
      <w:divBdr>
        <w:top w:val="none" w:sz="0" w:space="0" w:color="auto"/>
        <w:left w:val="none" w:sz="0" w:space="0" w:color="auto"/>
        <w:bottom w:val="none" w:sz="0" w:space="0" w:color="auto"/>
        <w:right w:val="none" w:sz="0" w:space="0" w:color="auto"/>
      </w:divBdr>
      <w:divsChild>
        <w:div w:id="1378746546">
          <w:marLeft w:val="0"/>
          <w:marRight w:val="0"/>
          <w:marTop w:val="0"/>
          <w:marBottom w:val="0"/>
          <w:divBdr>
            <w:top w:val="none" w:sz="0" w:space="0" w:color="auto"/>
            <w:left w:val="none" w:sz="0" w:space="0" w:color="auto"/>
            <w:bottom w:val="none" w:sz="0" w:space="0" w:color="auto"/>
            <w:right w:val="none" w:sz="0" w:space="0" w:color="auto"/>
          </w:divBdr>
          <w:divsChild>
            <w:div w:id="2068068268">
              <w:marLeft w:val="0"/>
              <w:marRight w:val="0"/>
              <w:marTop w:val="0"/>
              <w:marBottom w:val="0"/>
              <w:divBdr>
                <w:top w:val="none" w:sz="0" w:space="0" w:color="auto"/>
                <w:left w:val="none" w:sz="0" w:space="0" w:color="auto"/>
                <w:bottom w:val="none" w:sz="0" w:space="0" w:color="auto"/>
                <w:right w:val="none" w:sz="0" w:space="0" w:color="auto"/>
              </w:divBdr>
              <w:divsChild>
                <w:div w:id="172491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90537">
      <w:bodyDiv w:val="1"/>
      <w:marLeft w:val="0"/>
      <w:marRight w:val="0"/>
      <w:marTop w:val="0"/>
      <w:marBottom w:val="0"/>
      <w:divBdr>
        <w:top w:val="none" w:sz="0" w:space="0" w:color="auto"/>
        <w:left w:val="none" w:sz="0" w:space="0" w:color="auto"/>
        <w:bottom w:val="none" w:sz="0" w:space="0" w:color="auto"/>
        <w:right w:val="none" w:sz="0" w:space="0" w:color="auto"/>
      </w:divBdr>
      <w:divsChild>
        <w:div w:id="1469276261">
          <w:marLeft w:val="0"/>
          <w:marRight w:val="0"/>
          <w:marTop w:val="0"/>
          <w:marBottom w:val="0"/>
          <w:divBdr>
            <w:top w:val="none" w:sz="0" w:space="0" w:color="auto"/>
            <w:left w:val="none" w:sz="0" w:space="0" w:color="auto"/>
            <w:bottom w:val="none" w:sz="0" w:space="0" w:color="auto"/>
            <w:right w:val="none" w:sz="0" w:space="0" w:color="auto"/>
          </w:divBdr>
          <w:divsChild>
            <w:div w:id="1605069040">
              <w:marLeft w:val="0"/>
              <w:marRight w:val="0"/>
              <w:marTop w:val="0"/>
              <w:marBottom w:val="0"/>
              <w:divBdr>
                <w:top w:val="none" w:sz="0" w:space="0" w:color="auto"/>
                <w:left w:val="none" w:sz="0" w:space="0" w:color="auto"/>
                <w:bottom w:val="none" w:sz="0" w:space="0" w:color="auto"/>
                <w:right w:val="none" w:sz="0" w:space="0" w:color="auto"/>
              </w:divBdr>
              <w:divsChild>
                <w:div w:id="15393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944151">
      <w:bodyDiv w:val="1"/>
      <w:marLeft w:val="0"/>
      <w:marRight w:val="0"/>
      <w:marTop w:val="0"/>
      <w:marBottom w:val="0"/>
      <w:divBdr>
        <w:top w:val="none" w:sz="0" w:space="0" w:color="auto"/>
        <w:left w:val="none" w:sz="0" w:space="0" w:color="auto"/>
        <w:bottom w:val="none" w:sz="0" w:space="0" w:color="auto"/>
        <w:right w:val="none" w:sz="0" w:space="0" w:color="auto"/>
      </w:divBdr>
      <w:divsChild>
        <w:div w:id="1542671704">
          <w:marLeft w:val="0"/>
          <w:marRight w:val="0"/>
          <w:marTop w:val="0"/>
          <w:marBottom w:val="0"/>
          <w:divBdr>
            <w:top w:val="none" w:sz="0" w:space="0" w:color="auto"/>
            <w:left w:val="none" w:sz="0" w:space="0" w:color="auto"/>
            <w:bottom w:val="none" w:sz="0" w:space="0" w:color="auto"/>
            <w:right w:val="none" w:sz="0" w:space="0" w:color="auto"/>
          </w:divBdr>
          <w:divsChild>
            <w:div w:id="459808372">
              <w:marLeft w:val="0"/>
              <w:marRight w:val="0"/>
              <w:marTop w:val="0"/>
              <w:marBottom w:val="0"/>
              <w:divBdr>
                <w:top w:val="none" w:sz="0" w:space="0" w:color="auto"/>
                <w:left w:val="none" w:sz="0" w:space="0" w:color="auto"/>
                <w:bottom w:val="none" w:sz="0" w:space="0" w:color="auto"/>
                <w:right w:val="none" w:sz="0" w:space="0" w:color="auto"/>
              </w:divBdr>
              <w:divsChild>
                <w:div w:id="35607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251654">
      <w:bodyDiv w:val="1"/>
      <w:marLeft w:val="0"/>
      <w:marRight w:val="0"/>
      <w:marTop w:val="0"/>
      <w:marBottom w:val="0"/>
      <w:divBdr>
        <w:top w:val="none" w:sz="0" w:space="0" w:color="auto"/>
        <w:left w:val="none" w:sz="0" w:space="0" w:color="auto"/>
        <w:bottom w:val="none" w:sz="0" w:space="0" w:color="auto"/>
        <w:right w:val="none" w:sz="0" w:space="0" w:color="auto"/>
      </w:divBdr>
      <w:divsChild>
        <w:div w:id="1515073327">
          <w:marLeft w:val="720"/>
          <w:marRight w:val="0"/>
          <w:marTop w:val="0"/>
          <w:marBottom w:val="0"/>
          <w:divBdr>
            <w:top w:val="none" w:sz="0" w:space="0" w:color="auto"/>
            <w:left w:val="none" w:sz="0" w:space="0" w:color="auto"/>
            <w:bottom w:val="none" w:sz="0" w:space="0" w:color="auto"/>
            <w:right w:val="none" w:sz="0" w:space="0" w:color="auto"/>
          </w:divBdr>
        </w:div>
        <w:div w:id="1123495735">
          <w:marLeft w:val="720"/>
          <w:marRight w:val="0"/>
          <w:marTop w:val="0"/>
          <w:marBottom w:val="0"/>
          <w:divBdr>
            <w:top w:val="none" w:sz="0" w:space="0" w:color="auto"/>
            <w:left w:val="none" w:sz="0" w:space="0" w:color="auto"/>
            <w:bottom w:val="none" w:sz="0" w:space="0" w:color="auto"/>
            <w:right w:val="none" w:sz="0" w:space="0" w:color="auto"/>
          </w:divBdr>
        </w:div>
        <w:div w:id="1288732107">
          <w:marLeft w:val="720"/>
          <w:marRight w:val="0"/>
          <w:marTop w:val="0"/>
          <w:marBottom w:val="0"/>
          <w:divBdr>
            <w:top w:val="none" w:sz="0" w:space="0" w:color="auto"/>
            <w:left w:val="none" w:sz="0" w:space="0" w:color="auto"/>
            <w:bottom w:val="none" w:sz="0" w:space="0" w:color="auto"/>
            <w:right w:val="none" w:sz="0" w:space="0" w:color="auto"/>
          </w:divBdr>
        </w:div>
        <w:div w:id="1829443969">
          <w:marLeft w:val="720"/>
          <w:marRight w:val="0"/>
          <w:marTop w:val="0"/>
          <w:marBottom w:val="0"/>
          <w:divBdr>
            <w:top w:val="none" w:sz="0" w:space="0" w:color="auto"/>
            <w:left w:val="none" w:sz="0" w:space="0" w:color="auto"/>
            <w:bottom w:val="none" w:sz="0" w:space="0" w:color="auto"/>
            <w:right w:val="none" w:sz="0" w:space="0" w:color="auto"/>
          </w:divBdr>
        </w:div>
        <w:div w:id="1664434774">
          <w:marLeft w:val="720"/>
          <w:marRight w:val="0"/>
          <w:marTop w:val="0"/>
          <w:marBottom w:val="0"/>
          <w:divBdr>
            <w:top w:val="none" w:sz="0" w:space="0" w:color="auto"/>
            <w:left w:val="none" w:sz="0" w:space="0" w:color="auto"/>
            <w:bottom w:val="none" w:sz="0" w:space="0" w:color="auto"/>
            <w:right w:val="none" w:sz="0" w:space="0" w:color="auto"/>
          </w:divBdr>
        </w:div>
        <w:div w:id="615402937">
          <w:marLeft w:val="720"/>
          <w:marRight w:val="0"/>
          <w:marTop w:val="0"/>
          <w:marBottom w:val="0"/>
          <w:divBdr>
            <w:top w:val="none" w:sz="0" w:space="0" w:color="auto"/>
            <w:left w:val="none" w:sz="0" w:space="0" w:color="auto"/>
            <w:bottom w:val="none" w:sz="0" w:space="0" w:color="auto"/>
            <w:right w:val="none" w:sz="0" w:space="0" w:color="auto"/>
          </w:divBdr>
        </w:div>
        <w:div w:id="1933010092">
          <w:marLeft w:val="720"/>
          <w:marRight w:val="0"/>
          <w:marTop w:val="0"/>
          <w:marBottom w:val="0"/>
          <w:divBdr>
            <w:top w:val="none" w:sz="0" w:space="0" w:color="auto"/>
            <w:left w:val="none" w:sz="0" w:space="0" w:color="auto"/>
            <w:bottom w:val="none" w:sz="0" w:space="0" w:color="auto"/>
            <w:right w:val="none" w:sz="0" w:space="0" w:color="auto"/>
          </w:divBdr>
        </w:div>
      </w:divsChild>
    </w:div>
    <w:div w:id="1131703227">
      <w:bodyDiv w:val="1"/>
      <w:marLeft w:val="0"/>
      <w:marRight w:val="0"/>
      <w:marTop w:val="0"/>
      <w:marBottom w:val="0"/>
      <w:divBdr>
        <w:top w:val="none" w:sz="0" w:space="0" w:color="auto"/>
        <w:left w:val="none" w:sz="0" w:space="0" w:color="auto"/>
        <w:bottom w:val="none" w:sz="0" w:space="0" w:color="auto"/>
        <w:right w:val="none" w:sz="0" w:space="0" w:color="auto"/>
      </w:divBdr>
      <w:divsChild>
        <w:div w:id="355812529">
          <w:marLeft w:val="0"/>
          <w:marRight w:val="0"/>
          <w:marTop w:val="0"/>
          <w:marBottom w:val="0"/>
          <w:divBdr>
            <w:top w:val="none" w:sz="0" w:space="0" w:color="auto"/>
            <w:left w:val="none" w:sz="0" w:space="0" w:color="auto"/>
            <w:bottom w:val="none" w:sz="0" w:space="0" w:color="auto"/>
            <w:right w:val="none" w:sz="0" w:space="0" w:color="auto"/>
          </w:divBdr>
          <w:divsChild>
            <w:div w:id="531696091">
              <w:marLeft w:val="0"/>
              <w:marRight w:val="0"/>
              <w:marTop w:val="0"/>
              <w:marBottom w:val="0"/>
              <w:divBdr>
                <w:top w:val="none" w:sz="0" w:space="0" w:color="auto"/>
                <w:left w:val="none" w:sz="0" w:space="0" w:color="auto"/>
                <w:bottom w:val="none" w:sz="0" w:space="0" w:color="auto"/>
                <w:right w:val="none" w:sz="0" w:space="0" w:color="auto"/>
              </w:divBdr>
            </w:div>
          </w:divsChild>
        </w:div>
        <w:div w:id="921914275">
          <w:marLeft w:val="0"/>
          <w:marRight w:val="0"/>
          <w:marTop w:val="0"/>
          <w:marBottom w:val="210"/>
          <w:divBdr>
            <w:top w:val="none" w:sz="0" w:space="0" w:color="auto"/>
            <w:left w:val="none" w:sz="0" w:space="0" w:color="auto"/>
            <w:bottom w:val="none" w:sz="0" w:space="0" w:color="auto"/>
            <w:right w:val="none" w:sz="0" w:space="0" w:color="auto"/>
          </w:divBdr>
          <w:divsChild>
            <w:div w:id="1366056412">
              <w:marLeft w:val="0"/>
              <w:marRight w:val="0"/>
              <w:marTop w:val="0"/>
              <w:marBottom w:val="0"/>
              <w:divBdr>
                <w:top w:val="none" w:sz="0" w:space="0" w:color="auto"/>
                <w:left w:val="none" w:sz="0" w:space="0" w:color="auto"/>
                <w:bottom w:val="none" w:sz="0" w:space="0" w:color="auto"/>
                <w:right w:val="none" w:sz="0" w:space="0" w:color="auto"/>
              </w:divBdr>
            </w:div>
            <w:div w:id="327171244">
              <w:marLeft w:val="0"/>
              <w:marRight w:val="0"/>
              <w:marTop w:val="0"/>
              <w:marBottom w:val="0"/>
              <w:divBdr>
                <w:top w:val="none" w:sz="0" w:space="0" w:color="auto"/>
                <w:left w:val="none" w:sz="0" w:space="0" w:color="auto"/>
                <w:bottom w:val="none" w:sz="0" w:space="0" w:color="auto"/>
                <w:right w:val="none" w:sz="0" w:space="0" w:color="auto"/>
              </w:divBdr>
              <w:divsChild>
                <w:div w:id="1786846157">
                  <w:marLeft w:val="0"/>
                  <w:marRight w:val="0"/>
                  <w:marTop w:val="0"/>
                  <w:marBottom w:val="0"/>
                  <w:divBdr>
                    <w:top w:val="none" w:sz="0" w:space="0" w:color="auto"/>
                    <w:left w:val="none" w:sz="0" w:space="0" w:color="auto"/>
                    <w:bottom w:val="none" w:sz="0" w:space="0" w:color="auto"/>
                    <w:right w:val="none" w:sz="0" w:space="0" w:color="auto"/>
                  </w:divBdr>
                  <w:divsChild>
                    <w:div w:id="925574449">
                      <w:marLeft w:val="0"/>
                      <w:marRight w:val="0"/>
                      <w:marTop w:val="0"/>
                      <w:marBottom w:val="0"/>
                      <w:divBdr>
                        <w:top w:val="none" w:sz="0" w:space="0" w:color="auto"/>
                        <w:left w:val="none" w:sz="0" w:space="0" w:color="auto"/>
                        <w:bottom w:val="none" w:sz="0" w:space="0" w:color="auto"/>
                        <w:right w:val="none" w:sz="0" w:space="0" w:color="auto"/>
                      </w:divBdr>
                      <w:divsChild>
                        <w:div w:id="1703748101">
                          <w:marLeft w:val="0"/>
                          <w:marRight w:val="0"/>
                          <w:marTop w:val="0"/>
                          <w:marBottom w:val="0"/>
                          <w:divBdr>
                            <w:top w:val="none" w:sz="0" w:space="0" w:color="auto"/>
                            <w:left w:val="none" w:sz="0" w:space="0" w:color="auto"/>
                            <w:bottom w:val="none" w:sz="0" w:space="0" w:color="auto"/>
                            <w:right w:val="none" w:sz="0" w:space="0" w:color="auto"/>
                          </w:divBdr>
                          <w:divsChild>
                            <w:div w:id="193143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351446">
      <w:bodyDiv w:val="1"/>
      <w:marLeft w:val="0"/>
      <w:marRight w:val="0"/>
      <w:marTop w:val="0"/>
      <w:marBottom w:val="0"/>
      <w:divBdr>
        <w:top w:val="none" w:sz="0" w:space="0" w:color="auto"/>
        <w:left w:val="none" w:sz="0" w:space="0" w:color="auto"/>
        <w:bottom w:val="none" w:sz="0" w:space="0" w:color="auto"/>
        <w:right w:val="none" w:sz="0" w:space="0" w:color="auto"/>
      </w:divBdr>
      <w:divsChild>
        <w:div w:id="1956911027">
          <w:marLeft w:val="0"/>
          <w:marRight w:val="0"/>
          <w:marTop w:val="0"/>
          <w:marBottom w:val="0"/>
          <w:divBdr>
            <w:top w:val="none" w:sz="0" w:space="0" w:color="auto"/>
            <w:left w:val="none" w:sz="0" w:space="0" w:color="auto"/>
            <w:bottom w:val="none" w:sz="0" w:space="0" w:color="auto"/>
            <w:right w:val="none" w:sz="0" w:space="0" w:color="auto"/>
          </w:divBdr>
          <w:divsChild>
            <w:div w:id="86000114">
              <w:marLeft w:val="0"/>
              <w:marRight w:val="0"/>
              <w:marTop w:val="0"/>
              <w:marBottom w:val="0"/>
              <w:divBdr>
                <w:top w:val="none" w:sz="0" w:space="0" w:color="auto"/>
                <w:left w:val="none" w:sz="0" w:space="0" w:color="auto"/>
                <w:bottom w:val="none" w:sz="0" w:space="0" w:color="auto"/>
                <w:right w:val="none" w:sz="0" w:space="0" w:color="auto"/>
              </w:divBdr>
              <w:divsChild>
                <w:div w:id="128519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859247">
      <w:bodyDiv w:val="1"/>
      <w:marLeft w:val="0"/>
      <w:marRight w:val="0"/>
      <w:marTop w:val="0"/>
      <w:marBottom w:val="0"/>
      <w:divBdr>
        <w:top w:val="none" w:sz="0" w:space="0" w:color="auto"/>
        <w:left w:val="none" w:sz="0" w:space="0" w:color="auto"/>
        <w:bottom w:val="none" w:sz="0" w:space="0" w:color="auto"/>
        <w:right w:val="none" w:sz="0" w:space="0" w:color="auto"/>
      </w:divBdr>
      <w:divsChild>
        <w:div w:id="1755277151">
          <w:marLeft w:val="0"/>
          <w:marRight w:val="0"/>
          <w:marTop w:val="0"/>
          <w:marBottom w:val="0"/>
          <w:divBdr>
            <w:top w:val="none" w:sz="0" w:space="0" w:color="auto"/>
            <w:left w:val="none" w:sz="0" w:space="0" w:color="auto"/>
            <w:bottom w:val="none" w:sz="0" w:space="0" w:color="auto"/>
            <w:right w:val="none" w:sz="0" w:space="0" w:color="auto"/>
          </w:divBdr>
          <w:divsChild>
            <w:div w:id="1476606599">
              <w:marLeft w:val="0"/>
              <w:marRight w:val="0"/>
              <w:marTop w:val="0"/>
              <w:marBottom w:val="0"/>
              <w:divBdr>
                <w:top w:val="none" w:sz="0" w:space="0" w:color="auto"/>
                <w:left w:val="none" w:sz="0" w:space="0" w:color="auto"/>
                <w:bottom w:val="none" w:sz="0" w:space="0" w:color="auto"/>
                <w:right w:val="none" w:sz="0" w:space="0" w:color="auto"/>
              </w:divBdr>
              <w:divsChild>
                <w:div w:id="1207793147">
                  <w:marLeft w:val="0"/>
                  <w:marRight w:val="0"/>
                  <w:marTop w:val="0"/>
                  <w:marBottom w:val="0"/>
                  <w:divBdr>
                    <w:top w:val="none" w:sz="0" w:space="0" w:color="auto"/>
                    <w:left w:val="none" w:sz="0" w:space="0" w:color="auto"/>
                    <w:bottom w:val="none" w:sz="0" w:space="0" w:color="auto"/>
                    <w:right w:val="none" w:sz="0" w:space="0" w:color="auto"/>
                  </w:divBdr>
                  <w:divsChild>
                    <w:div w:id="1552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986637">
      <w:bodyDiv w:val="1"/>
      <w:marLeft w:val="0"/>
      <w:marRight w:val="0"/>
      <w:marTop w:val="0"/>
      <w:marBottom w:val="0"/>
      <w:divBdr>
        <w:top w:val="none" w:sz="0" w:space="0" w:color="auto"/>
        <w:left w:val="none" w:sz="0" w:space="0" w:color="auto"/>
        <w:bottom w:val="none" w:sz="0" w:space="0" w:color="auto"/>
        <w:right w:val="none" w:sz="0" w:space="0" w:color="auto"/>
      </w:divBdr>
      <w:divsChild>
        <w:div w:id="843010025">
          <w:marLeft w:val="0"/>
          <w:marRight w:val="0"/>
          <w:marTop w:val="0"/>
          <w:marBottom w:val="0"/>
          <w:divBdr>
            <w:top w:val="none" w:sz="0" w:space="0" w:color="auto"/>
            <w:left w:val="none" w:sz="0" w:space="0" w:color="auto"/>
            <w:bottom w:val="none" w:sz="0" w:space="0" w:color="auto"/>
            <w:right w:val="none" w:sz="0" w:space="0" w:color="auto"/>
          </w:divBdr>
          <w:divsChild>
            <w:div w:id="67651110">
              <w:marLeft w:val="0"/>
              <w:marRight w:val="0"/>
              <w:marTop w:val="0"/>
              <w:marBottom w:val="0"/>
              <w:divBdr>
                <w:top w:val="none" w:sz="0" w:space="0" w:color="auto"/>
                <w:left w:val="none" w:sz="0" w:space="0" w:color="auto"/>
                <w:bottom w:val="none" w:sz="0" w:space="0" w:color="auto"/>
                <w:right w:val="none" w:sz="0" w:space="0" w:color="auto"/>
              </w:divBdr>
              <w:divsChild>
                <w:div w:id="200763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8676">
      <w:bodyDiv w:val="1"/>
      <w:marLeft w:val="0"/>
      <w:marRight w:val="0"/>
      <w:marTop w:val="0"/>
      <w:marBottom w:val="0"/>
      <w:divBdr>
        <w:top w:val="none" w:sz="0" w:space="0" w:color="auto"/>
        <w:left w:val="none" w:sz="0" w:space="0" w:color="auto"/>
        <w:bottom w:val="none" w:sz="0" w:space="0" w:color="auto"/>
        <w:right w:val="none" w:sz="0" w:space="0" w:color="auto"/>
      </w:divBdr>
    </w:div>
    <w:div w:id="1309702474">
      <w:bodyDiv w:val="1"/>
      <w:marLeft w:val="0"/>
      <w:marRight w:val="0"/>
      <w:marTop w:val="0"/>
      <w:marBottom w:val="0"/>
      <w:divBdr>
        <w:top w:val="none" w:sz="0" w:space="0" w:color="auto"/>
        <w:left w:val="none" w:sz="0" w:space="0" w:color="auto"/>
        <w:bottom w:val="none" w:sz="0" w:space="0" w:color="auto"/>
        <w:right w:val="none" w:sz="0" w:space="0" w:color="auto"/>
      </w:divBdr>
      <w:divsChild>
        <w:div w:id="1816680086">
          <w:marLeft w:val="720"/>
          <w:marRight w:val="0"/>
          <w:marTop w:val="120"/>
          <w:marBottom w:val="0"/>
          <w:divBdr>
            <w:top w:val="none" w:sz="0" w:space="0" w:color="auto"/>
            <w:left w:val="none" w:sz="0" w:space="0" w:color="auto"/>
            <w:bottom w:val="none" w:sz="0" w:space="0" w:color="auto"/>
            <w:right w:val="none" w:sz="0" w:space="0" w:color="auto"/>
          </w:divBdr>
        </w:div>
        <w:div w:id="871503075">
          <w:marLeft w:val="720"/>
          <w:marRight w:val="0"/>
          <w:marTop w:val="120"/>
          <w:marBottom w:val="0"/>
          <w:divBdr>
            <w:top w:val="none" w:sz="0" w:space="0" w:color="auto"/>
            <w:left w:val="none" w:sz="0" w:space="0" w:color="auto"/>
            <w:bottom w:val="none" w:sz="0" w:space="0" w:color="auto"/>
            <w:right w:val="none" w:sz="0" w:space="0" w:color="auto"/>
          </w:divBdr>
        </w:div>
        <w:div w:id="1627350180">
          <w:marLeft w:val="720"/>
          <w:marRight w:val="0"/>
          <w:marTop w:val="120"/>
          <w:marBottom w:val="0"/>
          <w:divBdr>
            <w:top w:val="none" w:sz="0" w:space="0" w:color="auto"/>
            <w:left w:val="none" w:sz="0" w:space="0" w:color="auto"/>
            <w:bottom w:val="none" w:sz="0" w:space="0" w:color="auto"/>
            <w:right w:val="none" w:sz="0" w:space="0" w:color="auto"/>
          </w:divBdr>
        </w:div>
        <w:div w:id="1213812658">
          <w:marLeft w:val="720"/>
          <w:marRight w:val="0"/>
          <w:marTop w:val="120"/>
          <w:marBottom w:val="0"/>
          <w:divBdr>
            <w:top w:val="none" w:sz="0" w:space="0" w:color="auto"/>
            <w:left w:val="none" w:sz="0" w:space="0" w:color="auto"/>
            <w:bottom w:val="none" w:sz="0" w:space="0" w:color="auto"/>
            <w:right w:val="none" w:sz="0" w:space="0" w:color="auto"/>
          </w:divBdr>
        </w:div>
        <w:div w:id="229197597">
          <w:marLeft w:val="720"/>
          <w:marRight w:val="0"/>
          <w:marTop w:val="120"/>
          <w:marBottom w:val="0"/>
          <w:divBdr>
            <w:top w:val="none" w:sz="0" w:space="0" w:color="auto"/>
            <w:left w:val="none" w:sz="0" w:space="0" w:color="auto"/>
            <w:bottom w:val="none" w:sz="0" w:space="0" w:color="auto"/>
            <w:right w:val="none" w:sz="0" w:space="0" w:color="auto"/>
          </w:divBdr>
        </w:div>
      </w:divsChild>
    </w:div>
    <w:div w:id="1315643649">
      <w:bodyDiv w:val="1"/>
      <w:marLeft w:val="0"/>
      <w:marRight w:val="0"/>
      <w:marTop w:val="0"/>
      <w:marBottom w:val="0"/>
      <w:divBdr>
        <w:top w:val="none" w:sz="0" w:space="0" w:color="auto"/>
        <w:left w:val="none" w:sz="0" w:space="0" w:color="auto"/>
        <w:bottom w:val="none" w:sz="0" w:space="0" w:color="auto"/>
        <w:right w:val="none" w:sz="0" w:space="0" w:color="auto"/>
      </w:divBdr>
      <w:divsChild>
        <w:div w:id="1954902173">
          <w:marLeft w:val="0"/>
          <w:marRight w:val="0"/>
          <w:marTop w:val="0"/>
          <w:marBottom w:val="0"/>
          <w:divBdr>
            <w:top w:val="none" w:sz="0" w:space="0" w:color="auto"/>
            <w:left w:val="none" w:sz="0" w:space="0" w:color="auto"/>
            <w:bottom w:val="none" w:sz="0" w:space="0" w:color="auto"/>
            <w:right w:val="none" w:sz="0" w:space="0" w:color="auto"/>
          </w:divBdr>
          <w:divsChild>
            <w:div w:id="1410811952">
              <w:marLeft w:val="0"/>
              <w:marRight w:val="0"/>
              <w:marTop w:val="0"/>
              <w:marBottom w:val="0"/>
              <w:divBdr>
                <w:top w:val="none" w:sz="0" w:space="0" w:color="auto"/>
                <w:left w:val="none" w:sz="0" w:space="0" w:color="auto"/>
                <w:bottom w:val="none" w:sz="0" w:space="0" w:color="auto"/>
                <w:right w:val="none" w:sz="0" w:space="0" w:color="auto"/>
              </w:divBdr>
              <w:divsChild>
                <w:div w:id="85245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173734">
      <w:bodyDiv w:val="1"/>
      <w:marLeft w:val="0"/>
      <w:marRight w:val="0"/>
      <w:marTop w:val="0"/>
      <w:marBottom w:val="0"/>
      <w:divBdr>
        <w:top w:val="none" w:sz="0" w:space="0" w:color="auto"/>
        <w:left w:val="none" w:sz="0" w:space="0" w:color="auto"/>
        <w:bottom w:val="none" w:sz="0" w:space="0" w:color="auto"/>
        <w:right w:val="none" w:sz="0" w:space="0" w:color="auto"/>
      </w:divBdr>
      <w:divsChild>
        <w:div w:id="2074162119">
          <w:marLeft w:val="0"/>
          <w:marRight w:val="0"/>
          <w:marTop w:val="0"/>
          <w:marBottom w:val="0"/>
          <w:divBdr>
            <w:top w:val="none" w:sz="0" w:space="0" w:color="auto"/>
            <w:left w:val="none" w:sz="0" w:space="0" w:color="auto"/>
            <w:bottom w:val="none" w:sz="0" w:space="0" w:color="auto"/>
            <w:right w:val="none" w:sz="0" w:space="0" w:color="auto"/>
          </w:divBdr>
          <w:divsChild>
            <w:div w:id="1387802974">
              <w:marLeft w:val="0"/>
              <w:marRight w:val="0"/>
              <w:marTop w:val="0"/>
              <w:marBottom w:val="0"/>
              <w:divBdr>
                <w:top w:val="none" w:sz="0" w:space="0" w:color="auto"/>
                <w:left w:val="none" w:sz="0" w:space="0" w:color="auto"/>
                <w:bottom w:val="none" w:sz="0" w:space="0" w:color="auto"/>
                <w:right w:val="none" w:sz="0" w:space="0" w:color="auto"/>
              </w:divBdr>
              <w:divsChild>
                <w:div w:id="1338380994">
                  <w:marLeft w:val="0"/>
                  <w:marRight w:val="0"/>
                  <w:marTop w:val="0"/>
                  <w:marBottom w:val="0"/>
                  <w:divBdr>
                    <w:top w:val="none" w:sz="0" w:space="0" w:color="auto"/>
                    <w:left w:val="none" w:sz="0" w:space="0" w:color="auto"/>
                    <w:bottom w:val="none" w:sz="0" w:space="0" w:color="auto"/>
                    <w:right w:val="none" w:sz="0" w:space="0" w:color="auto"/>
                  </w:divBdr>
                </w:div>
                <w:div w:id="123810365">
                  <w:marLeft w:val="0"/>
                  <w:marRight w:val="0"/>
                  <w:marTop w:val="0"/>
                  <w:marBottom w:val="0"/>
                  <w:divBdr>
                    <w:top w:val="none" w:sz="0" w:space="0" w:color="auto"/>
                    <w:left w:val="none" w:sz="0" w:space="0" w:color="auto"/>
                    <w:bottom w:val="none" w:sz="0" w:space="0" w:color="auto"/>
                    <w:right w:val="none" w:sz="0" w:space="0" w:color="auto"/>
                  </w:divBdr>
                  <w:divsChild>
                    <w:div w:id="6751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075126">
          <w:marLeft w:val="0"/>
          <w:marRight w:val="0"/>
          <w:marTop w:val="0"/>
          <w:marBottom w:val="0"/>
          <w:divBdr>
            <w:top w:val="none" w:sz="0" w:space="0" w:color="auto"/>
            <w:left w:val="none" w:sz="0" w:space="0" w:color="auto"/>
            <w:bottom w:val="none" w:sz="0" w:space="0" w:color="auto"/>
            <w:right w:val="none" w:sz="0" w:space="0" w:color="auto"/>
          </w:divBdr>
          <w:divsChild>
            <w:div w:id="233200632">
              <w:marLeft w:val="0"/>
              <w:marRight w:val="0"/>
              <w:marTop w:val="0"/>
              <w:marBottom w:val="0"/>
              <w:divBdr>
                <w:top w:val="none" w:sz="0" w:space="0" w:color="auto"/>
                <w:left w:val="none" w:sz="0" w:space="0" w:color="auto"/>
                <w:bottom w:val="none" w:sz="0" w:space="0" w:color="auto"/>
                <w:right w:val="none" w:sz="0" w:space="0" w:color="auto"/>
              </w:divBdr>
              <w:divsChild>
                <w:div w:id="426731057">
                  <w:marLeft w:val="0"/>
                  <w:marRight w:val="0"/>
                  <w:marTop w:val="0"/>
                  <w:marBottom w:val="0"/>
                  <w:divBdr>
                    <w:top w:val="none" w:sz="0" w:space="0" w:color="auto"/>
                    <w:left w:val="none" w:sz="0" w:space="0" w:color="auto"/>
                    <w:bottom w:val="none" w:sz="0" w:space="0" w:color="auto"/>
                    <w:right w:val="none" w:sz="0" w:space="0" w:color="auto"/>
                  </w:divBdr>
                  <w:divsChild>
                    <w:div w:id="603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751584">
          <w:marLeft w:val="0"/>
          <w:marRight w:val="0"/>
          <w:marTop w:val="0"/>
          <w:marBottom w:val="0"/>
          <w:divBdr>
            <w:top w:val="none" w:sz="0" w:space="0" w:color="auto"/>
            <w:left w:val="none" w:sz="0" w:space="0" w:color="auto"/>
            <w:bottom w:val="none" w:sz="0" w:space="0" w:color="auto"/>
            <w:right w:val="none" w:sz="0" w:space="0" w:color="auto"/>
          </w:divBdr>
          <w:divsChild>
            <w:div w:id="37553314">
              <w:marLeft w:val="0"/>
              <w:marRight w:val="0"/>
              <w:marTop w:val="0"/>
              <w:marBottom w:val="0"/>
              <w:divBdr>
                <w:top w:val="none" w:sz="0" w:space="0" w:color="auto"/>
                <w:left w:val="none" w:sz="0" w:space="0" w:color="auto"/>
                <w:bottom w:val="none" w:sz="0" w:space="0" w:color="auto"/>
                <w:right w:val="none" w:sz="0" w:space="0" w:color="auto"/>
              </w:divBdr>
              <w:divsChild>
                <w:div w:id="1614704848">
                  <w:marLeft w:val="0"/>
                  <w:marRight w:val="0"/>
                  <w:marTop w:val="0"/>
                  <w:marBottom w:val="0"/>
                  <w:divBdr>
                    <w:top w:val="none" w:sz="0" w:space="0" w:color="auto"/>
                    <w:left w:val="none" w:sz="0" w:space="0" w:color="auto"/>
                    <w:bottom w:val="none" w:sz="0" w:space="0" w:color="auto"/>
                    <w:right w:val="none" w:sz="0" w:space="0" w:color="auto"/>
                  </w:divBdr>
                  <w:divsChild>
                    <w:div w:id="176588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290906">
          <w:marLeft w:val="0"/>
          <w:marRight w:val="0"/>
          <w:marTop w:val="0"/>
          <w:marBottom w:val="0"/>
          <w:divBdr>
            <w:top w:val="none" w:sz="0" w:space="0" w:color="auto"/>
            <w:left w:val="none" w:sz="0" w:space="0" w:color="auto"/>
            <w:bottom w:val="none" w:sz="0" w:space="0" w:color="auto"/>
            <w:right w:val="none" w:sz="0" w:space="0" w:color="auto"/>
          </w:divBdr>
          <w:divsChild>
            <w:div w:id="1460412631">
              <w:marLeft w:val="0"/>
              <w:marRight w:val="0"/>
              <w:marTop w:val="0"/>
              <w:marBottom w:val="0"/>
              <w:divBdr>
                <w:top w:val="none" w:sz="0" w:space="0" w:color="auto"/>
                <w:left w:val="none" w:sz="0" w:space="0" w:color="auto"/>
                <w:bottom w:val="none" w:sz="0" w:space="0" w:color="auto"/>
                <w:right w:val="none" w:sz="0" w:space="0" w:color="auto"/>
              </w:divBdr>
              <w:divsChild>
                <w:div w:id="1616213563">
                  <w:marLeft w:val="0"/>
                  <w:marRight w:val="0"/>
                  <w:marTop w:val="0"/>
                  <w:marBottom w:val="0"/>
                  <w:divBdr>
                    <w:top w:val="none" w:sz="0" w:space="0" w:color="auto"/>
                    <w:left w:val="none" w:sz="0" w:space="0" w:color="auto"/>
                    <w:bottom w:val="none" w:sz="0" w:space="0" w:color="auto"/>
                    <w:right w:val="none" w:sz="0" w:space="0" w:color="auto"/>
                  </w:divBdr>
                  <w:divsChild>
                    <w:div w:id="19523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637686">
          <w:marLeft w:val="0"/>
          <w:marRight w:val="0"/>
          <w:marTop w:val="0"/>
          <w:marBottom w:val="0"/>
          <w:divBdr>
            <w:top w:val="none" w:sz="0" w:space="0" w:color="auto"/>
            <w:left w:val="none" w:sz="0" w:space="0" w:color="auto"/>
            <w:bottom w:val="none" w:sz="0" w:space="0" w:color="auto"/>
            <w:right w:val="none" w:sz="0" w:space="0" w:color="auto"/>
          </w:divBdr>
          <w:divsChild>
            <w:div w:id="1701979488">
              <w:marLeft w:val="0"/>
              <w:marRight w:val="0"/>
              <w:marTop w:val="0"/>
              <w:marBottom w:val="0"/>
              <w:divBdr>
                <w:top w:val="none" w:sz="0" w:space="0" w:color="auto"/>
                <w:left w:val="none" w:sz="0" w:space="0" w:color="auto"/>
                <w:bottom w:val="none" w:sz="0" w:space="0" w:color="auto"/>
                <w:right w:val="none" w:sz="0" w:space="0" w:color="auto"/>
              </w:divBdr>
              <w:divsChild>
                <w:div w:id="1000694063">
                  <w:marLeft w:val="0"/>
                  <w:marRight w:val="0"/>
                  <w:marTop w:val="0"/>
                  <w:marBottom w:val="0"/>
                  <w:divBdr>
                    <w:top w:val="none" w:sz="0" w:space="0" w:color="auto"/>
                    <w:left w:val="none" w:sz="0" w:space="0" w:color="auto"/>
                    <w:bottom w:val="none" w:sz="0" w:space="0" w:color="auto"/>
                    <w:right w:val="none" w:sz="0" w:space="0" w:color="auto"/>
                  </w:divBdr>
                  <w:divsChild>
                    <w:div w:id="26280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043203">
          <w:marLeft w:val="0"/>
          <w:marRight w:val="0"/>
          <w:marTop w:val="0"/>
          <w:marBottom w:val="0"/>
          <w:divBdr>
            <w:top w:val="none" w:sz="0" w:space="0" w:color="auto"/>
            <w:left w:val="none" w:sz="0" w:space="0" w:color="auto"/>
            <w:bottom w:val="none" w:sz="0" w:space="0" w:color="auto"/>
            <w:right w:val="none" w:sz="0" w:space="0" w:color="auto"/>
          </w:divBdr>
          <w:divsChild>
            <w:div w:id="939722636">
              <w:marLeft w:val="0"/>
              <w:marRight w:val="0"/>
              <w:marTop w:val="0"/>
              <w:marBottom w:val="0"/>
              <w:divBdr>
                <w:top w:val="none" w:sz="0" w:space="0" w:color="auto"/>
                <w:left w:val="none" w:sz="0" w:space="0" w:color="auto"/>
                <w:bottom w:val="none" w:sz="0" w:space="0" w:color="auto"/>
                <w:right w:val="none" w:sz="0" w:space="0" w:color="auto"/>
              </w:divBdr>
              <w:divsChild>
                <w:div w:id="1204245768">
                  <w:marLeft w:val="0"/>
                  <w:marRight w:val="0"/>
                  <w:marTop w:val="0"/>
                  <w:marBottom w:val="0"/>
                  <w:divBdr>
                    <w:top w:val="none" w:sz="0" w:space="0" w:color="auto"/>
                    <w:left w:val="none" w:sz="0" w:space="0" w:color="auto"/>
                    <w:bottom w:val="none" w:sz="0" w:space="0" w:color="auto"/>
                    <w:right w:val="none" w:sz="0" w:space="0" w:color="auto"/>
                  </w:divBdr>
                  <w:divsChild>
                    <w:div w:id="9815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995843">
      <w:bodyDiv w:val="1"/>
      <w:marLeft w:val="0"/>
      <w:marRight w:val="0"/>
      <w:marTop w:val="0"/>
      <w:marBottom w:val="0"/>
      <w:divBdr>
        <w:top w:val="none" w:sz="0" w:space="0" w:color="auto"/>
        <w:left w:val="none" w:sz="0" w:space="0" w:color="auto"/>
        <w:bottom w:val="none" w:sz="0" w:space="0" w:color="auto"/>
        <w:right w:val="none" w:sz="0" w:space="0" w:color="auto"/>
      </w:divBdr>
    </w:div>
    <w:div w:id="1339960678">
      <w:bodyDiv w:val="1"/>
      <w:marLeft w:val="0"/>
      <w:marRight w:val="0"/>
      <w:marTop w:val="0"/>
      <w:marBottom w:val="0"/>
      <w:divBdr>
        <w:top w:val="none" w:sz="0" w:space="0" w:color="auto"/>
        <w:left w:val="none" w:sz="0" w:space="0" w:color="auto"/>
        <w:bottom w:val="none" w:sz="0" w:space="0" w:color="auto"/>
        <w:right w:val="none" w:sz="0" w:space="0" w:color="auto"/>
      </w:divBdr>
      <w:divsChild>
        <w:div w:id="1213806411">
          <w:marLeft w:val="0"/>
          <w:marRight w:val="0"/>
          <w:marTop w:val="0"/>
          <w:marBottom w:val="0"/>
          <w:divBdr>
            <w:top w:val="none" w:sz="0" w:space="0" w:color="auto"/>
            <w:left w:val="none" w:sz="0" w:space="0" w:color="auto"/>
            <w:bottom w:val="none" w:sz="0" w:space="0" w:color="auto"/>
            <w:right w:val="none" w:sz="0" w:space="0" w:color="auto"/>
          </w:divBdr>
          <w:divsChild>
            <w:div w:id="850680163">
              <w:marLeft w:val="0"/>
              <w:marRight w:val="0"/>
              <w:marTop w:val="0"/>
              <w:marBottom w:val="0"/>
              <w:divBdr>
                <w:top w:val="none" w:sz="0" w:space="0" w:color="auto"/>
                <w:left w:val="none" w:sz="0" w:space="0" w:color="auto"/>
                <w:bottom w:val="none" w:sz="0" w:space="0" w:color="auto"/>
                <w:right w:val="none" w:sz="0" w:space="0" w:color="auto"/>
              </w:divBdr>
              <w:divsChild>
                <w:div w:id="157231355">
                  <w:marLeft w:val="0"/>
                  <w:marRight w:val="0"/>
                  <w:marTop w:val="0"/>
                  <w:marBottom w:val="0"/>
                  <w:divBdr>
                    <w:top w:val="none" w:sz="0" w:space="0" w:color="auto"/>
                    <w:left w:val="none" w:sz="0" w:space="0" w:color="auto"/>
                    <w:bottom w:val="none" w:sz="0" w:space="0" w:color="auto"/>
                    <w:right w:val="none" w:sz="0" w:space="0" w:color="auto"/>
                  </w:divBdr>
                  <w:divsChild>
                    <w:div w:id="9847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095388">
      <w:bodyDiv w:val="1"/>
      <w:marLeft w:val="0"/>
      <w:marRight w:val="0"/>
      <w:marTop w:val="0"/>
      <w:marBottom w:val="0"/>
      <w:divBdr>
        <w:top w:val="none" w:sz="0" w:space="0" w:color="auto"/>
        <w:left w:val="none" w:sz="0" w:space="0" w:color="auto"/>
        <w:bottom w:val="none" w:sz="0" w:space="0" w:color="auto"/>
        <w:right w:val="none" w:sz="0" w:space="0" w:color="auto"/>
      </w:divBdr>
      <w:divsChild>
        <w:div w:id="648024748">
          <w:marLeft w:val="0"/>
          <w:marRight w:val="0"/>
          <w:marTop w:val="0"/>
          <w:marBottom w:val="0"/>
          <w:divBdr>
            <w:top w:val="none" w:sz="0" w:space="0" w:color="auto"/>
            <w:left w:val="none" w:sz="0" w:space="0" w:color="auto"/>
            <w:bottom w:val="none" w:sz="0" w:space="0" w:color="auto"/>
            <w:right w:val="none" w:sz="0" w:space="0" w:color="auto"/>
          </w:divBdr>
          <w:divsChild>
            <w:div w:id="80490290">
              <w:marLeft w:val="0"/>
              <w:marRight w:val="0"/>
              <w:marTop w:val="0"/>
              <w:marBottom w:val="0"/>
              <w:divBdr>
                <w:top w:val="none" w:sz="0" w:space="0" w:color="auto"/>
                <w:left w:val="none" w:sz="0" w:space="0" w:color="auto"/>
                <w:bottom w:val="none" w:sz="0" w:space="0" w:color="auto"/>
                <w:right w:val="none" w:sz="0" w:space="0" w:color="auto"/>
              </w:divBdr>
              <w:divsChild>
                <w:div w:id="175446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737748">
      <w:bodyDiv w:val="1"/>
      <w:marLeft w:val="0"/>
      <w:marRight w:val="0"/>
      <w:marTop w:val="0"/>
      <w:marBottom w:val="0"/>
      <w:divBdr>
        <w:top w:val="none" w:sz="0" w:space="0" w:color="auto"/>
        <w:left w:val="none" w:sz="0" w:space="0" w:color="auto"/>
        <w:bottom w:val="none" w:sz="0" w:space="0" w:color="auto"/>
        <w:right w:val="none" w:sz="0" w:space="0" w:color="auto"/>
      </w:divBdr>
    </w:div>
    <w:div w:id="1416395498">
      <w:bodyDiv w:val="1"/>
      <w:marLeft w:val="0"/>
      <w:marRight w:val="0"/>
      <w:marTop w:val="0"/>
      <w:marBottom w:val="0"/>
      <w:divBdr>
        <w:top w:val="none" w:sz="0" w:space="0" w:color="auto"/>
        <w:left w:val="none" w:sz="0" w:space="0" w:color="auto"/>
        <w:bottom w:val="none" w:sz="0" w:space="0" w:color="auto"/>
        <w:right w:val="none" w:sz="0" w:space="0" w:color="auto"/>
      </w:divBdr>
      <w:divsChild>
        <w:div w:id="1839927059">
          <w:marLeft w:val="0"/>
          <w:marRight w:val="0"/>
          <w:marTop w:val="0"/>
          <w:marBottom w:val="0"/>
          <w:divBdr>
            <w:top w:val="none" w:sz="0" w:space="0" w:color="auto"/>
            <w:left w:val="none" w:sz="0" w:space="0" w:color="auto"/>
            <w:bottom w:val="none" w:sz="0" w:space="0" w:color="auto"/>
            <w:right w:val="none" w:sz="0" w:space="0" w:color="auto"/>
          </w:divBdr>
          <w:divsChild>
            <w:div w:id="1211069244">
              <w:marLeft w:val="0"/>
              <w:marRight w:val="0"/>
              <w:marTop w:val="0"/>
              <w:marBottom w:val="0"/>
              <w:divBdr>
                <w:top w:val="none" w:sz="0" w:space="0" w:color="auto"/>
                <w:left w:val="none" w:sz="0" w:space="0" w:color="auto"/>
                <w:bottom w:val="none" w:sz="0" w:space="0" w:color="auto"/>
                <w:right w:val="none" w:sz="0" w:space="0" w:color="auto"/>
              </w:divBdr>
              <w:divsChild>
                <w:div w:id="95487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03320">
      <w:bodyDiv w:val="1"/>
      <w:marLeft w:val="0"/>
      <w:marRight w:val="0"/>
      <w:marTop w:val="0"/>
      <w:marBottom w:val="0"/>
      <w:divBdr>
        <w:top w:val="none" w:sz="0" w:space="0" w:color="auto"/>
        <w:left w:val="none" w:sz="0" w:space="0" w:color="auto"/>
        <w:bottom w:val="none" w:sz="0" w:space="0" w:color="auto"/>
        <w:right w:val="none" w:sz="0" w:space="0" w:color="auto"/>
      </w:divBdr>
      <w:divsChild>
        <w:div w:id="2083285625">
          <w:marLeft w:val="0"/>
          <w:marRight w:val="0"/>
          <w:marTop w:val="0"/>
          <w:marBottom w:val="0"/>
          <w:divBdr>
            <w:top w:val="none" w:sz="0" w:space="0" w:color="auto"/>
            <w:left w:val="none" w:sz="0" w:space="0" w:color="auto"/>
            <w:bottom w:val="none" w:sz="0" w:space="0" w:color="auto"/>
            <w:right w:val="none" w:sz="0" w:space="0" w:color="auto"/>
          </w:divBdr>
          <w:divsChild>
            <w:div w:id="1059089896">
              <w:marLeft w:val="0"/>
              <w:marRight w:val="0"/>
              <w:marTop w:val="0"/>
              <w:marBottom w:val="0"/>
              <w:divBdr>
                <w:top w:val="none" w:sz="0" w:space="0" w:color="auto"/>
                <w:left w:val="none" w:sz="0" w:space="0" w:color="auto"/>
                <w:bottom w:val="none" w:sz="0" w:space="0" w:color="auto"/>
                <w:right w:val="none" w:sz="0" w:space="0" w:color="auto"/>
              </w:divBdr>
              <w:divsChild>
                <w:div w:id="1296644492">
                  <w:marLeft w:val="0"/>
                  <w:marRight w:val="0"/>
                  <w:marTop w:val="0"/>
                  <w:marBottom w:val="0"/>
                  <w:divBdr>
                    <w:top w:val="none" w:sz="0" w:space="0" w:color="auto"/>
                    <w:left w:val="none" w:sz="0" w:space="0" w:color="auto"/>
                    <w:bottom w:val="none" w:sz="0" w:space="0" w:color="auto"/>
                    <w:right w:val="none" w:sz="0" w:space="0" w:color="auto"/>
                  </w:divBdr>
                </w:div>
              </w:divsChild>
            </w:div>
            <w:div w:id="1919054949">
              <w:marLeft w:val="0"/>
              <w:marRight w:val="0"/>
              <w:marTop w:val="0"/>
              <w:marBottom w:val="0"/>
              <w:divBdr>
                <w:top w:val="none" w:sz="0" w:space="0" w:color="auto"/>
                <w:left w:val="none" w:sz="0" w:space="0" w:color="auto"/>
                <w:bottom w:val="none" w:sz="0" w:space="0" w:color="auto"/>
                <w:right w:val="none" w:sz="0" w:space="0" w:color="auto"/>
              </w:divBdr>
              <w:divsChild>
                <w:div w:id="31263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10533">
      <w:bodyDiv w:val="1"/>
      <w:marLeft w:val="0"/>
      <w:marRight w:val="0"/>
      <w:marTop w:val="0"/>
      <w:marBottom w:val="0"/>
      <w:divBdr>
        <w:top w:val="none" w:sz="0" w:space="0" w:color="auto"/>
        <w:left w:val="none" w:sz="0" w:space="0" w:color="auto"/>
        <w:bottom w:val="none" w:sz="0" w:space="0" w:color="auto"/>
        <w:right w:val="none" w:sz="0" w:space="0" w:color="auto"/>
      </w:divBdr>
    </w:div>
    <w:div w:id="1463117281">
      <w:bodyDiv w:val="1"/>
      <w:marLeft w:val="0"/>
      <w:marRight w:val="0"/>
      <w:marTop w:val="0"/>
      <w:marBottom w:val="0"/>
      <w:divBdr>
        <w:top w:val="none" w:sz="0" w:space="0" w:color="auto"/>
        <w:left w:val="none" w:sz="0" w:space="0" w:color="auto"/>
        <w:bottom w:val="none" w:sz="0" w:space="0" w:color="auto"/>
        <w:right w:val="none" w:sz="0" w:space="0" w:color="auto"/>
      </w:divBdr>
      <w:divsChild>
        <w:div w:id="465508980">
          <w:marLeft w:val="0"/>
          <w:marRight w:val="0"/>
          <w:marTop w:val="0"/>
          <w:marBottom w:val="0"/>
          <w:divBdr>
            <w:top w:val="none" w:sz="0" w:space="0" w:color="auto"/>
            <w:left w:val="none" w:sz="0" w:space="0" w:color="auto"/>
            <w:bottom w:val="none" w:sz="0" w:space="0" w:color="auto"/>
            <w:right w:val="none" w:sz="0" w:space="0" w:color="auto"/>
          </w:divBdr>
          <w:divsChild>
            <w:div w:id="1600983355">
              <w:marLeft w:val="0"/>
              <w:marRight w:val="0"/>
              <w:marTop w:val="0"/>
              <w:marBottom w:val="0"/>
              <w:divBdr>
                <w:top w:val="none" w:sz="0" w:space="0" w:color="auto"/>
                <w:left w:val="none" w:sz="0" w:space="0" w:color="auto"/>
                <w:bottom w:val="none" w:sz="0" w:space="0" w:color="auto"/>
                <w:right w:val="none" w:sz="0" w:space="0" w:color="auto"/>
              </w:divBdr>
              <w:divsChild>
                <w:div w:id="11772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162890">
      <w:bodyDiv w:val="1"/>
      <w:marLeft w:val="0"/>
      <w:marRight w:val="0"/>
      <w:marTop w:val="0"/>
      <w:marBottom w:val="0"/>
      <w:divBdr>
        <w:top w:val="none" w:sz="0" w:space="0" w:color="auto"/>
        <w:left w:val="none" w:sz="0" w:space="0" w:color="auto"/>
        <w:bottom w:val="none" w:sz="0" w:space="0" w:color="auto"/>
        <w:right w:val="none" w:sz="0" w:space="0" w:color="auto"/>
      </w:divBdr>
    </w:div>
    <w:div w:id="1577395213">
      <w:bodyDiv w:val="1"/>
      <w:marLeft w:val="0"/>
      <w:marRight w:val="0"/>
      <w:marTop w:val="0"/>
      <w:marBottom w:val="0"/>
      <w:divBdr>
        <w:top w:val="none" w:sz="0" w:space="0" w:color="auto"/>
        <w:left w:val="none" w:sz="0" w:space="0" w:color="auto"/>
        <w:bottom w:val="none" w:sz="0" w:space="0" w:color="auto"/>
        <w:right w:val="none" w:sz="0" w:space="0" w:color="auto"/>
      </w:divBdr>
      <w:divsChild>
        <w:div w:id="339704122">
          <w:marLeft w:val="0"/>
          <w:marRight w:val="0"/>
          <w:marTop w:val="0"/>
          <w:marBottom w:val="0"/>
          <w:divBdr>
            <w:top w:val="none" w:sz="0" w:space="0" w:color="auto"/>
            <w:left w:val="none" w:sz="0" w:space="0" w:color="auto"/>
            <w:bottom w:val="none" w:sz="0" w:space="0" w:color="auto"/>
            <w:right w:val="none" w:sz="0" w:space="0" w:color="auto"/>
          </w:divBdr>
          <w:divsChild>
            <w:div w:id="1502351638">
              <w:marLeft w:val="0"/>
              <w:marRight w:val="0"/>
              <w:marTop w:val="0"/>
              <w:marBottom w:val="0"/>
              <w:divBdr>
                <w:top w:val="none" w:sz="0" w:space="0" w:color="auto"/>
                <w:left w:val="none" w:sz="0" w:space="0" w:color="auto"/>
                <w:bottom w:val="none" w:sz="0" w:space="0" w:color="auto"/>
                <w:right w:val="none" w:sz="0" w:space="0" w:color="auto"/>
              </w:divBdr>
              <w:divsChild>
                <w:div w:id="196780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51774">
      <w:bodyDiv w:val="1"/>
      <w:marLeft w:val="0"/>
      <w:marRight w:val="0"/>
      <w:marTop w:val="0"/>
      <w:marBottom w:val="0"/>
      <w:divBdr>
        <w:top w:val="none" w:sz="0" w:space="0" w:color="auto"/>
        <w:left w:val="none" w:sz="0" w:space="0" w:color="auto"/>
        <w:bottom w:val="none" w:sz="0" w:space="0" w:color="auto"/>
        <w:right w:val="none" w:sz="0" w:space="0" w:color="auto"/>
      </w:divBdr>
      <w:divsChild>
        <w:div w:id="2003048085">
          <w:marLeft w:val="0"/>
          <w:marRight w:val="0"/>
          <w:marTop w:val="0"/>
          <w:marBottom w:val="0"/>
          <w:divBdr>
            <w:top w:val="none" w:sz="0" w:space="0" w:color="auto"/>
            <w:left w:val="none" w:sz="0" w:space="0" w:color="auto"/>
            <w:bottom w:val="none" w:sz="0" w:space="0" w:color="auto"/>
            <w:right w:val="none" w:sz="0" w:space="0" w:color="auto"/>
          </w:divBdr>
          <w:divsChild>
            <w:div w:id="1939942086">
              <w:marLeft w:val="0"/>
              <w:marRight w:val="0"/>
              <w:marTop w:val="0"/>
              <w:marBottom w:val="0"/>
              <w:divBdr>
                <w:top w:val="none" w:sz="0" w:space="0" w:color="auto"/>
                <w:left w:val="none" w:sz="0" w:space="0" w:color="auto"/>
                <w:bottom w:val="none" w:sz="0" w:space="0" w:color="auto"/>
                <w:right w:val="none" w:sz="0" w:space="0" w:color="auto"/>
              </w:divBdr>
              <w:divsChild>
                <w:div w:id="162098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82740">
      <w:bodyDiv w:val="1"/>
      <w:marLeft w:val="0"/>
      <w:marRight w:val="0"/>
      <w:marTop w:val="0"/>
      <w:marBottom w:val="0"/>
      <w:divBdr>
        <w:top w:val="none" w:sz="0" w:space="0" w:color="auto"/>
        <w:left w:val="none" w:sz="0" w:space="0" w:color="auto"/>
        <w:bottom w:val="none" w:sz="0" w:space="0" w:color="auto"/>
        <w:right w:val="none" w:sz="0" w:space="0" w:color="auto"/>
      </w:divBdr>
      <w:divsChild>
        <w:div w:id="684406961">
          <w:marLeft w:val="0"/>
          <w:marRight w:val="0"/>
          <w:marTop w:val="0"/>
          <w:marBottom w:val="0"/>
          <w:divBdr>
            <w:top w:val="none" w:sz="0" w:space="0" w:color="auto"/>
            <w:left w:val="none" w:sz="0" w:space="0" w:color="auto"/>
            <w:bottom w:val="none" w:sz="0" w:space="0" w:color="auto"/>
            <w:right w:val="none" w:sz="0" w:space="0" w:color="auto"/>
          </w:divBdr>
          <w:divsChild>
            <w:div w:id="100032460">
              <w:marLeft w:val="0"/>
              <w:marRight w:val="0"/>
              <w:marTop w:val="0"/>
              <w:marBottom w:val="0"/>
              <w:divBdr>
                <w:top w:val="none" w:sz="0" w:space="0" w:color="auto"/>
                <w:left w:val="none" w:sz="0" w:space="0" w:color="auto"/>
                <w:bottom w:val="none" w:sz="0" w:space="0" w:color="auto"/>
                <w:right w:val="none" w:sz="0" w:space="0" w:color="auto"/>
              </w:divBdr>
              <w:divsChild>
                <w:div w:id="59055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87470">
      <w:bodyDiv w:val="1"/>
      <w:marLeft w:val="0"/>
      <w:marRight w:val="0"/>
      <w:marTop w:val="0"/>
      <w:marBottom w:val="0"/>
      <w:divBdr>
        <w:top w:val="none" w:sz="0" w:space="0" w:color="auto"/>
        <w:left w:val="none" w:sz="0" w:space="0" w:color="auto"/>
        <w:bottom w:val="none" w:sz="0" w:space="0" w:color="auto"/>
        <w:right w:val="none" w:sz="0" w:space="0" w:color="auto"/>
      </w:divBdr>
      <w:divsChild>
        <w:div w:id="1352292571">
          <w:marLeft w:val="0"/>
          <w:marRight w:val="0"/>
          <w:marTop w:val="0"/>
          <w:marBottom w:val="0"/>
          <w:divBdr>
            <w:top w:val="none" w:sz="0" w:space="0" w:color="auto"/>
            <w:left w:val="none" w:sz="0" w:space="0" w:color="auto"/>
            <w:bottom w:val="none" w:sz="0" w:space="0" w:color="auto"/>
            <w:right w:val="none" w:sz="0" w:space="0" w:color="auto"/>
          </w:divBdr>
          <w:divsChild>
            <w:div w:id="152843016">
              <w:marLeft w:val="0"/>
              <w:marRight w:val="0"/>
              <w:marTop w:val="0"/>
              <w:marBottom w:val="0"/>
              <w:divBdr>
                <w:top w:val="none" w:sz="0" w:space="0" w:color="auto"/>
                <w:left w:val="none" w:sz="0" w:space="0" w:color="auto"/>
                <w:bottom w:val="none" w:sz="0" w:space="0" w:color="auto"/>
                <w:right w:val="none" w:sz="0" w:space="0" w:color="auto"/>
              </w:divBdr>
              <w:divsChild>
                <w:div w:id="108379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23574">
      <w:bodyDiv w:val="1"/>
      <w:marLeft w:val="0"/>
      <w:marRight w:val="0"/>
      <w:marTop w:val="0"/>
      <w:marBottom w:val="0"/>
      <w:divBdr>
        <w:top w:val="none" w:sz="0" w:space="0" w:color="auto"/>
        <w:left w:val="none" w:sz="0" w:space="0" w:color="auto"/>
        <w:bottom w:val="none" w:sz="0" w:space="0" w:color="auto"/>
        <w:right w:val="none" w:sz="0" w:space="0" w:color="auto"/>
      </w:divBdr>
      <w:divsChild>
        <w:div w:id="1735158901">
          <w:marLeft w:val="0"/>
          <w:marRight w:val="0"/>
          <w:marTop w:val="0"/>
          <w:marBottom w:val="0"/>
          <w:divBdr>
            <w:top w:val="none" w:sz="0" w:space="0" w:color="auto"/>
            <w:left w:val="none" w:sz="0" w:space="0" w:color="auto"/>
            <w:bottom w:val="none" w:sz="0" w:space="0" w:color="auto"/>
            <w:right w:val="none" w:sz="0" w:space="0" w:color="auto"/>
          </w:divBdr>
          <w:divsChild>
            <w:div w:id="25449067">
              <w:marLeft w:val="0"/>
              <w:marRight w:val="0"/>
              <w:marTop w:val="0"/>
              <w:marBottom w:val="0"/>
              <w:divBdr>
                <w:top w:val="none" w:sz="0" w:space="0" w:color="auto"/>
                <w:left w:val="none" w:sz="0" w:space="0" w:color="auto"/>
                <w:bottom w:val="none" w:sz="0" w:space="0" w:color="auto"/>
                <w:right w:val="none" w:sz="0" w:space="0" w:color="auto"/>
              </w:divBdr>
              <w:divsChild>
                <w:div w:id="195266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64170">
      <w:bodyDiv w:val="1"/>
      <w:marLeft w:val="0"/>
      <w:marRight w:val="0"/>
      <w:marTop w:val="0"/>
      <w:marBottom w:val="0"/>
      <w:divBdr>
        <w:top w:val="none" w:sz="0" w:space="0" w:color="auto"/>
        <w:left w:val="none" w:sz="0" w:space="0" w:color="auto"/>
        <w:bottom w:val="none" w:sz="0" w:space="0" w:color="auto"/>
        <w:right w:val="none" w:sz="0" w:space="0" w:color="auto"/>
      </w:divBdr>
      <w:divsChild>
        <w:div w:id="898591614">
          <w:marLeft w:val="0"/>
          <w:marRight w:val="0"/>
          <w:marTop w:val="0"/>
          <w:marBottom w:val="0"/>
          <w:divBdr>
            <w:top w:val="none" w:sz="0" w:space="0" w:color="auto"/>
            <w:left w:val="none" w:sz="0" w:space="0" w:color="auto"/>
            <w:bottom w:val="none" w:sz="0" w:space="0" w:color="auto"/>
            <w:right w:val="none" w:sz="0" w:space="0" w:color="auto"/>
          </w:divBdr>
          <w:divsChild>
            <w:div w:id="1907954424">
              <w:marLeft w:val="0"/>
              <w:marRight w:val="0"/>
              <w:marTop w:val="0"/>
              <w:marBottom w:val="0"/>
              <w:divBdr>
                <w:top w:val="none" w:sz="0" w:space="0" w:color="auto"/>
                <w:left w:val="none" w:sz="0" w:space="0" w:color="auto"/>
                <w:bottom w:val="none" w:sz="0" w:space="0" w:color="auto"/>
                <w:right w:val="none" w:sz="0" w:space="0" w:color="auto"/>
              </w:divBdr>
              <w:divsChild>
                <w:div w:id="82813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719108">
      <w:bodyDiv w:val="1"/>
      <w:marLeft w:val="0"/>
      <w:marRight w:val="0"/>
      <w:marTop w:val="0"/>
      <w:marBottom w:val="0"/>
      <w:divBdr>
        <w:top w:val="none" w:sz="0" w:space="0" w:color="auto"/>
        <w:left w:val="none" w:sz="0" w:space="0" w:color="auto"/>
        <w:bottom w:val="none" w:sz="0" w:space="0" w:color="auto"/>
        <w:right w:val="none" w:sz="0" w:space="0" w:color="auto"/>
      </w:divBdr>
      <w:divsChild>
        <w:div w:id="2105370367">
          <w:marLeft w:val="0"/>
          <w:marRight w:val="0"/>
          <w:marTop w:val="0"/>
          <w:marBottom w:val="0"/>
          <w:divBdr>
            <w:top w:val="none" w:sz="0" w:space="0" w:color="auto"/>
            <w:left w:val="none" w:sz="0" w:space="0" w:color="auto"/>
            <w:bottom w:val="none" w:sz="0" w:space="0" w:color="auto"/>
            <w:right w:val="none" w:sz="0" w:space="0" w:color="auto"/>
          </w:divBdr>
          <w:divsChild>
            <w:div w:id="1303386150">
              <w:marLeft w:val="0"/>
              <w:marRight w:val="0"/>
              <w:marTop w:val="0"/>
              <w:marBottom w:val="0"/>
              <w:divBdr>
                <w:top w:val="none" w:sz="0" w:space="0" w:color="auto"/>
                <w:left w:val="none" w:sz="0" w:space="0" w:color="auto"/>
                <w:bottom w:val="none" w:sz="0" w:space="0" w:color="auto"/>
                <w:right w:val="none" w:sz="0" w:space="0" w:color="auto"/>
              </w:divBdr>
            </w:div>
          </w:divsChild>
        </w:div>
        <w:div w:id="1975479176">
          <w:marLeft w:val="0"/>
          <w:marRight w:val="0"/>
          <w:marTop w:val="0"/>
          <w:marBottom w:val="0"/>
          <w:divBdr>
            <w:top w:val="none" w:sz="0" w:space="0" w:color="auto"/>
            <w:left w:val="none" w:sz="0" w:space="0" w:color="auto"/>
            <w:bottom w:val="none" w:sz="0" w:space="0" w:color="auto"/>
            <w:right w:val="none" w:sz="0" w:space="0" w:color="auto"/>
          </w:divBdr>
          <w:divsChild>
            <w:div w:id="148389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698020">
      <w:bodyDiv w:val="1"/>
      <w:marLeft w:val="0"/>
      <w:marRight w:val="0"/>
      <w:marTop w:val="0"/>
      <w:marBottom w:val="0"/>
      <w:divBdr>
        <w:top w:val="none" w:sz="0" w:space="0" w:color="auto"/>
        <w:left w:val="none" w:sz="0" w:space="0" w:color="auto"/>
        <w:bottom w:val="none" w:sz="0" w:space="0" w:color="auto"/>
        <w:right w:val="none" w:sz="0" w:space="0" w:color="auto"/>
      </w:divBdr>
    </w:div>
    <w:div w:id="1995453108">
      <w:bodyDiv w:val="1"/>
      <w:marLeft w:val="0"/>
      <w:marRight w:val="0"/>
      <w:marTop w:val="0"/>
      <w:marBottom w:val="0"/>
      <w:divBdr>
        <w:top w:val="none" w:sz="0" w:space="0" w:color="auto"/>
        <w:left w:val="none" w:sz="0" w:space="0" w:color="auto"/>
        <w:bottom w:val="none" w:sz="0" w:space="0" w:color="auto"/>
        <w:right w:val="none" w:sz="0" w:space="0" w:color="auto"/>
      </w:divBdr>
    </w:div>
    <w:div w:id="2004624185">
      <w:bodyDiv w:val="1"/>
      <w:marLeft w:val="0"/>
      <w:marRight w:val="0"/>
      <w:marTop w:val="0"/>
      <w:marBottom w:val="0"/>
      <w:divBdr>
        <w:top w:val="none" w:sz="0" w:space="0" w:color="auto"/>
        <w:left w:val="none" w:sz="0" w:space="0" w:color="auto"/>
        <w:bottom w:val="none" w:sz="0" w:space="0" w:color="auto"/>
        <w:right w:val="none" w:sz="0" w:space="0" w:color="auto"/>
      </w:divBdr>
      <w:divsChild>
        <w:div w:id="1987935481">
          <w:marLeft w:val="0"/>
          <w:marRight w:val="0"/>
          <w:marTop w:val="0"/>
          <w:marBottom w:val="0"/>
          <w:divBdr>
            <w:top w:val="none" w:sz="0" w:space="0" w:color="auto"/>
            <w:left w:val="none" w:sz="0" w:space="0" w:color="auto"/>
            <w:bottom w:val="none" w:sz="0" w:space="0" w:color="auto"/>
            <w:right w:val="none" w:sz="0" w:space="0" w:color="auto"/>
          </w:divBdr>
          <w:divsChild>
            <w:div w:id="1849978440">
              <w:marLeft w:val="0"/>
              <w:marRight w:val="0"/>
              <w:marTop w:val="0"/>
              <w:marBottom w:val="0"/>
              <w:divBdr>
                <w:top w:val="none" w:sz="0" w:space="0" w:color="auto"/>
                <w:left w:val="none" w:sz="0" w:space="0" w:color="auto"/>
                <w:bottom w:val="none" w:sz="0" w:space="0" w:color="auto"/>
                <w:right w:val="none" w:sz="0" w:space="0" w:color="auto"/>
              </w:divBdr>
              <w:divsChild>
                <w:div w:id="196014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085701">
      <w:bodyDiv w:val="1"/>
      <w:marLeft w:val="0"/>
      <w:marRight w:val="0"/>
      <w:marTop w:val="0"/>
      <w:marBottom w:val="0"/>
      <w:divBdr>
        <w:top w:val="none" w:sz="0" w:space="0" w:color="auto"/>
        <w:left w:val="none" w:sz="0" w:space="0" w:color="auto"/>
        <w:bottom w:val="none" w:sz="0" w:space="0" w:color="auto"/>
        <w:right w:val="none" w:sz="0" w:space="0" w:color="auto"/>
      </w:divBdr>
      <w:divsChild>
        <w:div w:id="110443404">
          <w:marLeft w:val="0"/>
          <w:marRight w:val="0"/>
          <w:marTop w:val="0"/>
          <w:marBottom w:val="0"/>
          <w:divBdr>
            <w:top w:val="none" w:sz="0" w:space="0" w:color="auto"/>
            <w:left w:val="none" w:sz="0" w:space="0" w:color="auto"/>
            <w:bottom w:val="none" w:sz="0" w:space="0" w:color="auto"/>
            <w:right w:val="none" w:sz="0" w:space="0" w:color="auto"/>
          </w:divBdr>
          <w:divsChild>
            <w:div w:id="1031028250">
              <w:marLeft w:val="0"/>
              <w:marRight w:val="0"/>
              <w:marTop w:val="0"/>
              <w:marBottom w:val="0"/>
              <w:divBdr>
                <w:top w:val="none" w:sz="0" w:space="0" w:color="auto"/>
                <w:left w:val="none" w:sz="0" w:space="0" w:color="auto"/>
                <w:bottom w:val="none" w:sz="0" w:space="0" w:color="auto"/>
                <w:right w:val="none" w:sz="0" w:space="0" w:color="auto"/>
              </w:divBdr>
            </w:div>
          </w:divsChild>
        </w:div>
        <w:div w:id="610014479">
          <w:marLeft w:val="0"/>
          <w:marRight w:val="0"/>
          <w:marTop w:val="0"/>
          <w:marBottom w:val="0"/>
          <w:divBdr>
            <w:top w:val="none" w:sz="0" w:space="0" w:color="auto"/>
            <w:left w:val="none" w:sz="0" w:space="0" w:color="auto"/>
            <w:bottom w:val="none" w:sz="0" w:space="0" w:color="auto"/>
            <w:right w:val="none" w:sz="0" w:space="0" w:color="auto"/>
          </w:divBdr>
          <w:divsChild>
            <w:div w:id="17856188">
              <w:marLeft w:val="0"/>
              <w:marRight w:val="0"/>
              <w:marTop w:val="0"/>
              <w:marBottom w:val="0"/>
              <w:divBdr>
                <w:top w:val="none" w:sz="0" w:space="0" w:color="auto"/>
                <w:left w:val="none" w:sz="0" w:space="0" w:color="auto"/>
                <w:bottom w:val="none" w:sz="0" w:space="0" w:color="auto"/>
                <w:right w:val="none" w:sz="0" w:space="0" w:color="auto"/>
              </w:divBdr>
            </w:div>
          </w:divsChild>
        </w:div>
        <w:div w:id="1854801146">
          <w:marLeft w:val="0"/>
          <w:marRight w:val="0"/>
          <w:marTop w:val="0"/>
          <w:marBottom w:val="0"/>
          <w:divBdr>
            <w:top w:val="none" w:sz="0" w:space="0" w:color="auto"/>
            <w:left w:val="none" w:sz="0" w:space="0" w:color="auto"/>
            <w:bottom w:val="none" w:sz="0" w:space="0" w:color="auto"/>
            <w:right w:val="none" w:sz="0" w:space="0" w:color="auto"/>
          </w:divBdr>
          <w:divsChild>
            <w:div w:id="154016582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86299655">
      <w:bodyDiv w:val="1"/>
      <w:marLeft w:val="0"/>
      <w:marRight w:val="0"/>
      <w:marTop w:val="0"/>
      <w:marBottom w:val="0"/>
      <w:divBdr>
        <w:top w:val="none" w:sz="0" w:space="0" w:color="auto"/>
        <w:left w:val="none" w:sz="0" w:space="0" w:color="auto"/>
        <w:bottom w:val="none" w:sz="0" w:space="0" w:color="auto"/>
        <w:right w:val="none" w:sz="0" w:space="0" w:color="auto"/>
      </w:divBdr>
      <w:divsChild>
        <w:div w:id="2136558783">
          <w:marLeft w:val="0"/>
          <w:marRight w:val="0"/>
          <w:marTop w:val="0"/>
          <w:marBottom w:val="0"/>
          <w:divBdr>
            <w:top w:val="none" w:sz="0" w:space="0" w:color="auto"/>
            <w:left w:val="none" w:sz="0" w:space="0" w:color="auto"/>
            <w:bottom w:val="none" w:sz="0" w:space="0" w:color="auto"/>
            <w:right w:val="none" w:sz="0" w:space="0" w:color="auto"/>
          </w:divBdr>
          <w:divsChild>
            <w:div w:id="757602813">
              <w:marLeft w:val="0"/>
              <w:marRight w:val="0"/>
              <w:marTop w:val="0"/>
              <w:marBottom w:val="0"/>
              <w:divBdr>
                <w:top w:val="none" w:sz="0" w:space="0" w:color="auto"/>
                <w:left w:val="none" w:sz="0" w:space="0" w:color="auto"/>
                <w:bottom w:val="none" w:sz="0" w:space="0" w:color="auto"/>
                <w:right w:val="none" w:sz="0" w:space="0" w:color="auto"/>
              </w:divBdr>
            </w:div>
          </w:divsChild>
        </w:div>
        <w:div w:id="119957091">
          <w:marLeft w:val="0"/>
          <w:marRight w:val="0"/>
          <w:marTop w:val="0"/>
          <w:marBottom w:val="210"/>
          <w:divBdr>
            <w:top w:val="none" w:sz="0" w:space="0" w:color="auto"/>
            <w:left w:val="none" w:sz="0" w:space="0" w:color="auto"/>
            <w:bottom w:val="none" w:sz="0" w:space="0" w:color="auto"/>
            <w:right w:val="none" w:sz="0" w:space="0" w:color="auto"/>
          </w:divBdr>
          <w:divsChild>
            <w:div w:id="1712732426">
              <w:marLeft w:val="0"/>
              <w:marRight w:val="0"/>
              <w:marTop w:val="0"/>
              <w:marBottom w:val="0"/>
              <w:divBdr>
                <w:top w:val="none" w:sz="0" w:space="0" w:color="auto"/>
                <w:left w:val="none" w:sz="0" w:space="0" w:color="auto"/>
                <w:bottom w:val="none" w:sz="0" w:space="0" w:color="auto"/>
                <w:right w:val="none" w:sz="0" w:space="0" w:color="auto"/>
              </w:divBdr>
            </w:div>
            <w:div w:id="1536385678">
              <w:marLeft w:val="0"/>
              <w:marRight w:val="0"/>
              <w:marTop w:val="0"/>
              <w:marBottom w:val="0"/>
              <w:divBdr>
                <w:top w:val="none" w:sz="0" w:space="0" w:color="auto"/>
                <w:left w:val="none" w:sz="0" w:space="0" w:color="auto"/>
                <w:bottom w:val="none" w:sz="0" w:space="0" w:color="auto"/>
                <w:right w:val="none" w:sz="0" w:space="0" w:color="auto"/>
              </w:divBdr>
              <w:divsChild>
                <w:div w:id="1871410960">
                  <w:marLeft w:val="0"/>
                  <w:marRight w:val="0"/>
                  <w:marTop w:val="0"/>
                  <w:marBottom w:val="0"/>
                  <w:divBdr>
                    <w:top w:val="none" w:sz="0" w:space="0" w:color="auto"/>
                    <w:left w:val="none" w:sz="0" w:space="0" w:color="auto"/>
                    <w:bottom w:val="none" w:sz="0" w:space="0" w:color="auto"/>
                    <w:right w:val="none" w:sz="0" w:space="0" w:color="auto"/>
                  </w:divBdr>
                  <w:divsChild>
                    <w:div w:id="1011957991">
                      <w:marLeft w:val="0"/>
                      <w:marRight w:val="0"/>
                      <w:marTop w:val="0"/>
                      <w:marBottom w:val="0"/>
                      <w:divBdr>
                        <w:top w:val="none" w:sz="0" w:space="0" w:color="auto"/>
                        <w:left w:val="none" w:sz="0" w:space="0" w:color="auto"/>
                        <w:bottom w:val="none" w:sz="0" w:space="0" w:color="auto"/>
                        <w:right w:val="none" w:sz="0" w:space="0" w:color="auto"/>
                      </w:divBdr>
                      <w:divsChild>
                        <w:div w:id="894898225">
                          <w:marLeft w:val="0"/>
                          <w:marRight w:val="0"/>
                          <w:marTop w:val="0"/>
                          <w:marBottom w:val="0"/>
                          <w:divBdr>
                            <w:top w:val="none" w:sz="0" w:space="0" w:color="auto"/>
                            <w:left w:val="none" w:sz="0" w:space="0" w:color="auto"/>
                            <w:bottom w:val="none" w:sz="0" w:space="0" w:color="auto"/>
                            <w:right w:val="none" w:sz="0" w:space="0" w:color="auto"/>
                          </w:divBdr>
                          <w:divsChild>
                            <w:div w:id="131525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546718">
      <w:bodyDiv w:val="1"/>
      <w:marLeft w:val="0"/>
      <w:marRight w:val="0"/>
      <w:marTop w:val="0"/>
      <w:marBottom w:val="0"/>
      <w:divBdr>
        <w:top w:val="none" w:sz="0" w:space="0" w:color="auto"/>
        <w:left w:val="none" w:sz="0" w:space="0" w:color="auto"/>
        <w:bottom w:val="none" w:sz="0" w:space="0" w:color="auto"/>
        <w:right w:val="none" w:sz="0" w:space="0" w:color="auto"/>
      </w:divBdr>
      <w:divsChild>
        <w:div w:id="1980838919">
          <w:marLeft w:val="0"/>
          <w:marRight w:val="0"/>
          <w:marTop w:val="0"/>
          <w:marBottom w:val="0"/>
          <w:divBdr>
            <w:top w:val="none" w:sz="0" w:space="0" w:color="auto"/>
            <w:left w:val="none" w:sz="0" w:space="0" w:color="auto"/>
            <w:bottom w:val="none" w:sz="0" w:space="0" w:color="auto"/>
            <w:right w:val="none" w:sz="0" w:space="0" w:color="auto"/>
          </w:divBdr>
          <w:divsChild>
            <w:div w:id="449782843">
              <w:marLeft w:val="0"/>
              <w:marRight w:val="0"/>
              <w:marTop w:val="0"/>
              <w:marBottom w:val="0"/>
              <w:divBdr>
                <w:top w:val="none" w:sz="0" w:space="0" w:color="auto"/>
                <w:left w:val="none" w:sz="0" w:space="0" w:color="auto"/>
                <w:bottom w:val="none" w:sz="0" w:space="0" w:color="auto"/>
                <w:right w:val="none" w:sz="0" w:space="0" w:color="auto"/>
              </w:divBdr>
              <w:divsChild>
                <w:div w:id="190644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961443">
      <w:bodyDiv w:val="1"/>
      <w:marLeft w:val="0"/>
      <w:marRight w:val="0"/>
      <w:marTop w:val="0"/>
      <w:marBottom w:val="0"/>
      <w:divBdr>
        <w:top w:val="none" w:sz="0" w:space="0" w:color="auto"/>
        <w:left w:val="none" w:sz="0" w:space="0" w:color="auto"/>
        <w:bottom w:val="none" w:sz="0" w:space="0" w:color="auto"/>
        <w:right w:val="none" w:sz="0" w:space="0" w:color="auto"/>
      </w:divBdr>
      <w:divsChild>
        <w:div w:id="1090079999">
          <w:marLeft w:val="0"/>
          <w:marRight w:val="0"/>
          <w:marTop w:val="0"/>
          <w:marBottom w:val="0"/>
          <w:divBdr>
            <w:top w:val="none" w:sz="0" w:space="0" w:color="auto"/>
            <w:left w:val="none" w:sz="0" w:space="0" w:color="auto"/>
            <w:bottom w:val="none" w:sz="0" w:space="0" w:color="auto"/>
            <w:right w:val="none" w:sz="0" w:space="0" w:color="auto"/>
          </w:divBdr>
          <w:divsChild>
            <w:div w:id="902643271">
              <w:marLeft w:val="0"/>
              <w:marRight w:val="0"/>
              <w:marTop w:val="0"/>
              <w:marBottom w:val="0"/>
              <w:divBdr>
                <w:top w:val="none" w:sz="0" w:space="0" w:color="auto"/>
                <w:left w:val="none" w:sz="0" w:space="0" w:color="auto"/>
                <w:bottom w:val="none" w:sz="0" w:space="0" w:color="auto"/>
                <w:right w:val="none" w:sz="0" w:space="0" w:color="auto"/>
              </w:divBdr>
              <w:divsChild>
                <w:div w:id="582226730">
                  <w:marLeft w:val="0"/>
                  <w:marRight w:val="0"/>
                  <w:marTop w:val="0"/>
                  <w:marBottom w:val="0"/>
                  <w:divBdr>
                    <w:top w:val="none" w:sz="0" w:space="0" w:color="auto"/>
                    <w:left w:val="none" w:sz="0" w:space="0" w:color="auto"/>
                    <w:bottom w:val="none" w:sz="0" w:space="0" w:color="auto"/>
                    <w:right w:val="none" w:sz="0" w:space="0" w:color="auto"/>
                  </w:divBdr>
                  <w:divsChild>
                    <w:div w:id="3959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816987">
      <w:bodyDiv w:val="1"/>
      <w:marLeft w:val="0"/>
      <w:marRight w:val="0"/>
      <w:marTop w:val="0"/>
      <w:marBottom w:val="0"/>
      <w:divBdr>
        <w:top w:val="none" w:sz="0" w:space="0" w:color="auto"/>
        <w:left w:val="none" w:sz="0" w:space="0" w:color="auto"/>
        <w:bottom w:val="none" w:sz="0" w:space="0" w:color="auto"/>
        <w:right w:val="none" w:sz="0" w:space="0" w:color="auto"/>
      </w:divBdr>
      <w:divsChild>
        <w:div w:id="256525020">
          <w:marLeft w:val="0"/>
          <w:marRight w:val="0"/>
          <w:marTop w:val="0"/>
          <w:marBottom w:val="0"/>
          <w:divBdr>
            <w:top w:val="none" w:sz="0" w:space="0" w:color="auto"/>
            <w:left w:val="none" w:sz="0" w:space="0" w:color="auto"/>
            <w:bottom w:val="none" w:sz="0" w:space="0" w:color="auto"/>
            <w:right w:val="none" w:sz="0" w:space="0" w:color="auto"/>
          </w:divBdr>
          <w:divsChild>
            <w:div w:id="1316911630">
              <w:marLeft w:val="0"/>
              <w:marRight w:val="0"/>
              <w:marTop w:val="0"/>
              <w:marBottom w:val="0"/>
              <w:divBdr>
                <w:top w:val="none" w:sz="0" w:space="0" w:color="auto"/>
                <w:left w:val="none" w:sz="0" w:space="0" w:color="auto"/>
                <w:bottom w:val="none" w:sz="0" w:space="0" w:color="auto"/>
                <w:right w:val="none" w:sz="0" w:space="0" w:color="auto"/>
              </w:divBdr>
              <w:divsChild>
                <w:div w:id="162851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363779">
      <w:bodyDiv w:val="1"/>
      <w:marLeft w:val="0"/>
      <w:marRight w:val="0"/>
      <w:marTop w:val="0"/>
      <w:marBottom w:val="0"/>
      <w:divBdr>
        <w:top w:val="none" w:sz="0" w:space="0" w:color="auto"/>
        <w:left w:val="none" w:sz="0" w:space="0" w:color="auto"/>
        <w:bottom w:val="none" w:sz="0" w:space="0" w:color="auto"/>
        <w:right w:val="none" w:sz="0" w:space="0" w:color="auto"/>
      </w:divBdr>
      <w:divsChild>
        <w:div w:id="502551596">
          <w:marLeft w:val="0"/>
          <w:marRight w:val="0"/>
          <w:marTop w:val="0"/>
          <w:marBottom w:val="0"/>
          <w:divBdr>
            <w:top w:val="none" w:sz="0" w:space="0" w:color="auto"/>
            <w:left w:val="none" w:sz="0" w:space="0" w:color="auto"/>
            <w:bottom w:val="none" w:sz="0" w:space="0" w:color="auto"/>
            <w:right w:val="none" w:sz="0" w:space="0" w:color="auto"/>
          </w:divBdr>
          <w:divsChild>
            <w:div w:id="737292636">
              <w:marLeft w:val="0"/>
              <w:marRight w:val="0"/>
              <w:marTop w:val="0"/>
              <w:marBottom w:val="0"/>
              <w:divBdr>
                <w:top w:val="none" w:sz="0" w:space="0" w:color="auto"/>
                <w:left w:val="none" w:sz="0" w:space="0" w:color="auto"/>
                <w:bottom w:val="none" w:sz="0" w:space="0" w:color="auto"/>
                <w:right w:val="none" w:sz="0" w:space="0" w:color="auto"/>
              </w:divBdr>
            </w:div>
          </w:divsChild>
        </w:div>
        <w:div w:id="1775859293">
          <w:marLeft w:val="0"/>
          <w:marRight w:val="0"/>
          <w:marTop w:val="0"/>
          <w:marBottom w:val="0"/>
          <w:divBdr>
            <w:top w:val="none" w:sz="0" w:space="0" w:color="auto"/>
            <w:left w:val="none" w:sz="0" w:space="0" w:color="auto"/>
            <w:bottom w:val="none" w:sz="0" w:space="0" w:color="auto"/>
            <w:right w:val="none" w:sz="0" w:space="0" w:color="auto"/>
          </w:divBdr>
          <w:divsChild>
            <w:div w:id="83973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C721B5-13A5-49F0-A81E-19DE6D285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1072</Words>
  <Characters>5898</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Nicolas Abarca</cp:lastModifiedBy>
  <cp:revision>3</cp:revision>
  <cp:lastPrinted>2023-04-17T19:41:00Z</cp:lastPrinted>
  <dcterms:created xsi:type="dcterms:W3CDTF">2023-07-19T13:29:00Z</dcterms:created>
  <dcterms:modified xsi:type="dcterms:W3CDTF">2023-07-19T13:29:00Z</dcterms:modified>
</cp:coreProperties>
</file>